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6B3" w:rsidRDefault="007F66B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F66B3" w:rsidRDefault="007F66B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>безопасности в энергетике и строительстве</w:t>
      </w:r>
    </w:p>
    <w:p w:rsidR="007F66B3" w:rsidRDefault="007F66B3">
      <w:pPr>
        <w:rPr>
          <w:sz w:val="24"/>
        </w:rPr>
      </w:pPr>
    </w:p>
    <w:p w:rsidR="007F66B3" w:rsidRDefault="00CE5400">
      <w:pPr>
        <w:tabs>
          <w:tab w:val="left" w:pos="10915"/>
          <w:tab w:val="left" w:pos="12049"/>
        </w:tabs>
        <w:rPr>
          <w:sz w:val="24"/>
        </w:rPr>
      </w:pPr>
      <w:r>
        <w:rPr>
          <w:sz w:val="24"/>
        </w:rPr>
        <w:t>08.06.2021</w:t>
      </w:r>
      <w:r w:rsidR="007F66B3">
        <w:rPr>
          <w:sz w:val="24"/>
        </w:rPr>
        <w:tab/>
        <w:t>№ СДА-КА-</w:t>
      </w:r>
      <w:r>
        <w:rPr>
          <w:sz w:val="24"/>
        </w:rPr>
        <w:t>233-ИЛ/ЛИП-19-ПРОЕКТ</w:t>
      </w: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Pr="007F7AA0" w:rsidRDefault="007F66B3">
      <w:pPr>
        <w:rPr>
          <w:bCs/>
          <w:sz w:val="24"/>
        </w:rPr>
      </w:pPr>
      <w:r w:rsidRPr="007F7AA0">
        <w:rPr>
          <w:bCs/>
          <w:sz w:val="24"/>
        </w:rPr>
        <w:t xml:space="preserve">Повестка дня: </w:t>
      </w:r>
    </w:p>
    <w:p w:rsidR="007F66B3" w:rsidRDefault="007F66B3">
      <w:pPr>
        <w:rPr>
          <w:bCs/>
          <w:sz w:val="24"/>
        </w:rPr>
      </w:pPr>
      <w:r>
        <w:rPr>
          <w:bCs/>
          <w:sz w:val="24"/>
        </w:rPr>
        <w:t>рассмотрение документов на аккредитацию в качестве испытательных лабораторий – лабораторий, осуществляющих испытания продукции (ИЛ/ЛИП):</w:t>
      </w:r>
    </w:p>
    <w:p w:rsidR="007F66B3" w:rsidRDefault="007F66B3">
      <w:pPr>
        <w:tabs>
          <w:tab w:val="left" w:pos="12049"/>
        </w:tabs>
        <w:rPr>
          <w:rFonts w:ascii="Arial" w:hAnsi="Arial" w:cs="Arial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1"/>
        <w:gridCol w:w="3001"/>
        <w:gridCol w:w="3402"/>
        <w:gridCol w:w="3118"/>
        <w:gridCol w:w="2694"/>
      </w:tblGrid>
      <w:tr w:rsidR="007F66B3" w:rsidTr="00464537">
        <w:trPr>
          <w:cantSplit/>
          <w:tblHeader/>
        </w:trPr>
        <w:tc>
          <w:tcPr>
            <w:tcW w:w="6062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- заявитель</w:t>
            </w:r>
          </w:p>
        </w:tc>
        <w:tc>
          <w:tcPr>
            <w:tcW w:w="6520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2694" w:type="dxa"/>
            <w:vMerge w:val="restart"/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</w:t>
            </w:r>
            <w:r w:rsidR="00E23822">
              <w:rPr>
                <w:sz w:val="24"/>
                <w:szCs w:val="24"/>
              </w:rPr>
              <w:t>шение комиссии</w:t>
            </w:r>
          </w:p>
        </w:tc>
      </w:tr>
      <w:tr w:rsidR="007F66B3" w:rsidTr="00464537">
        <w:trPr>
          <w:cantSplit/>
          <w:tblHeader/>
        </w:trPr>
        <w:tc>
          <w:tcPr>
            <w:tcW w:w="3061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rStyle w:val="ad"/>
                <w:sz w:val="24"/>
                <w:szCs w:val="24"/>
              </w:rPr>
              <w:footnoteReference w:customMarkFollows="1" w:id="1"/>
              <w:t>*</w:t>
            </w:r>
          </w:p>
        </w:tc>
        <w:tc>
          <w:tcPr>
            <w:tcW w:w="3001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7F66B3" w:rsidTr="00464537">
        <w:tc>
          <w:tcPr>
            <w:tcW w:w="306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00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nil"/>
            </w:tcBorders>
          </w:tcPr>
          <w:p w:rsidR="007F66B3" w:rsidRDefault="007F66B3" w:rsidP="006F125A">
            <w:pPr>
              <w:rPr>
                <w:sz w:val="24"/>
                <w:szCs w:val="24"/>
              </w:rPr>
            </w:pPr>
          </w:p>
        </w:tc>
      </w:tr>
      <w:tr w:rsidR="007F66B3" w:rsidTr="00464537">
        <w:tc>
          <w:tcPr>
            <w:tcW w:w="3061" w:type="dxa"/>
            <w:tcBorders>
              <w:top w:val="nil"/>
              <w:bottom w:val="single" w:sz="4" w:space="0" w:color="auto"/>
            </w:tcBorders>
          </w:tcPr>
          <w:p w:rsidR="00BF4D6D" w:rsidRPr="00E23822" w:rsidRDefault="00CE5400" w:rsidP="00BF4D6D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E23822">
              <w:rPr>
                <w:sz w:val="24"/>
              </w:rPr>
              <w:t>1</w:t>
            </w:r>
            <w:r w:rsidR="007F66B3" w:rsidRPr="00E23822">
              <w:rPr>
                <w:sz w:val="24"/>
              </w:rPr>
              <w:t xml:space="preserve">. </w:t>
            </w:r>
            <w:r w:rsidRPr="00E23822">
              <w:rPr>
                <w:sz w:val="24"/>
              </w:rPr>
              <w:t>ООО "ОМЗ"</w:t>
            </w:r>
          </w:p>
          <w:p w:rsidR="00BF4D6D" w:rsidRPr="00E23822" w:rsidRDefault="00BF4D6D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7F66B3" w:rsidRDefault="00CE5400" w:rsidP="00BF4D6D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E23822">
              <w:rPr>
                <w:sz w:val="24"/>
              </w:rPr>
              <w:t xml:space="preserve">Общество с ограниченной ответственностью </w:t>
            </w:r>
            <w:r>
              <w:rPr>
                <w:sz w:val="24"/>
                <w:lang w:val="en-US"/>
              </w:rPr>
              <w:t>"Окский машиностроительный завод"</w:t>
            </w:r>
            <w:r w:rsidR="007F66B3" w:rsidRPr="007F7AA0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F66B3" w:rsidRPr="007F7AA0">
              <w:rPr>
                <w:sz w:val="24"/>
                <w:lang w:val="en-US"/>
              </w:rPr>
              <w:t>)</w:t>
            </w:r>
          </w:p>
        </w:tc>
        <w:tc>
          <w:tcPr>
            <w:tcW w:w="3001" w:type="dxa"/>
            <w:tcBorders>
              <w:top w:val="nil"/>
              <w:bottom w:val="single" w:sz="4" w:space="0" w:color="auto"/>
            </w:tcBorders>
          </w:tcPr>
          <w:p w:rsidR="007F66B3" w:rsidRDefault="00CE5400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E23822">
              <w:rPr>
                <w:sz w:val="24"/>
              </w:rPr>
              <w:t>607600</w:t>
            </w:r>
            <w:r w:rsidR="007F66B3" w:rsidRPr="00E23822">
              <w:rPr>
                <w:sz w:val="24"/>
              </w:rPr>
              <w:t xml:space="preserve">, </w:t>
            </w:r>
            <w:r w:rsidRPr="00E23822">
              <w:rPr>
                <w:sz w:val="24"/>
              </w:rPr>
              <w:t xml:space="preserve">Нижегородская область, Богородский р-он, г. Богородск, ул. </w:t>
            </w:r>
            <w:r>
              <w:rPr>
                <w:sz w:val="24"/>
                <w:lang w:val="en-US"/>
              </w:rPr>
              <w:t>Пушкина, д. 24, цех 4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7F66B3" w:rsidRDefault="00CE540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"ИКЦ "Арина"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F66B3" w:rsidRPr="00E23822" w:rsidRDefault="00CE5400">
            <w:pPr>
              <w:tabs>
                <w:tab w:val="left" w:pos="12049"/>
              </w:tabs>
              <w:rPr>
                <w:sz w:val="24"/>
              </w:rPr>
            </w:pPr>
            <w:r w:rsidRPr="00E23822">
              <w:rPr>
                <w:sz w:val="24"/>
              </w:rPr>
              <w:t>614010</w:t>
            </w:r>
            <w:r w:rsidR="007F66B3" w:rsidRPr="00E23822">
              <w:rPr>
                <w:sz w:val="24"/>
              </w:rPr>
              <w:t xml:space="preserve">, </w:t>
            </w:r>
            <w:r w:rsidRPr="00E23822">
              <w:rPr>
                <w:sz w:val="24"/>
              </w:rPr>
              <w:t xml:space="preserve">Российская Федерация, г. Пермь, </w:t>
            </w:r>
            <w:r w:rsidR="00464537">
              <w:rPr>
                <w:sz w:val="24"/>
              </w:rPr>
              <w:br/>
            </w:r>
            <w:r w:rsidRPr="00E23822">
              <w:rPr>
                <w:sz w:val="24"/>
              </w:rPr>
              <w:t>ул. Героев Хасана, д. 7а, офис 540</w:t>
            </w:r>
          </w:p>
        </w:tc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:rsidR="007F66B3" w:rsidRPr="00E23822" w:rsidRDefault="006F125A">
            <w:pPr>
              <w:tabs>
                <w:tab w:val="left" w:pos="12049"/>
              </w:tabs>
              <w:rPr>
                <w:sz w:val="24"/>
              </w:rPr>
            </w:pPr>
            <w:r w:rsidRPr="006F125A">
              <w:rPr>
                <w:sz w:val="24"/>
              </w:rPr>
              <w:t>Аккредитовать</w:t>
            </w:r>
          </w:p>
          <w:p w:rsidR="007F66B3" w:rsidRPr="00E23822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</w:tbl>
    <w:p w:rsidR="007F66B3" w:rsidRDefault="007F66B3">
      <w:pPr>
        <w:tabs>
          <w:tab w:val="left" w:pos="12049"/>
        </w:tabs>
        <w:rPr>
          <w:sz w:val="24"/>
          <w:szCs w:val="24"/>
        </w:rPr>
      </w:pPr>
    </w:p>
    <w:p w:rsidR="00464537" w:rsidRDefault="00464537">
      <w:pPr>
        <w:tabs>
          <w:tab w:val="left" w:pos="12049"/>
        </w:tabs>
        <w:rPr>
          <w:sz w:val="24"/>
          <w:szCs w:val="24"/>
        </w:rPr>
      </w:pPr>
    </w:p>
    <w:p w:rsidR="00464537" w:rsidRDefault="00464537">
      <w:pPr>
        <w:tabs>
          <w:tab w:val="left" w:pos="12049"/>
        </w:tabs>
        <w:rPr>
          <w:sz w:val="24"/>
          <w:szCs w:val="24"/>
        </w:rPr>
      </w:pPr>
    </w:p>
    <w:p w:rsidR="00464537" w:rsidRDefault="00464537">
      <w:pPr>
        <w:tabs>
          <w:tab w:val="left" w:pos="12049"/>
        </w:tabs>
        <w:rPr>
          <w:sz w:val="24"/>
          <w:szCs w:val="24"/>
        </w:rPr>
      </w:pPr>
    </w:p>
    <w:p w:rsidR="00464537" w:rsidRDefault="00464537">
      <w:pPr>
        <w:tabs>
          <w:tab w:val="left" w:pos="12049"/>
        </w:tabs>
        <w:rPr>
          <w:sz w:val="24"/>
          <w:szCs w:val="24"/>
        </w:rPr>
      </w:pPr>
    </w:p>
    <w:p w:rsidR="00464537" w:rsidRDefault="00464537">
      <w:pPr>
        <w:tabs>
          <w:tab w:val="left" w:pos="12049"/>
        </w:tabs>
        <w:rPr>
          <w:sz w:val="24"/>
          <w:szCs w:val="24"/>
        </w:rPr>
      </w:pPr>
    </w:p>
    <w:p w:rsidR="00464537" w:rsidRDefault="00464537">
      <w:pPr>
        <w:tabs>
          <w:tab w:val="left" w:pos="12049"/>
        </w:tabs>
        <w:rPr>
          <w:sz w:val="24"/>
          <w:szCs w:val="24"/>
        </w:rPr>
      </w:pPr>
    </w:p>
    <w:p w:rsidR="00464537" w:rsidRDefault="00464537">
      <w:pPr>
        <w:tabs>
          <w:tab w:val="left" w:pos="12049"/>
        </w:tabs>
        <w:rPr>
          <w:sz w:val="24"/>
          <w:szCs w:val="24"/>
        </w:rPr>
      </w:pPr>
    </w:p>
    <w:p w:rsidR="00464537" w:rsidRDefault="00464537">
      <w:pPr>
        <w:tabs>
          <w:tab w:val="left" w:pos="12049"/>
        </w:tabs>
        <w:rPr>
          <w:sz w:val="24"/>
          <w:szCs w:val="24"/>
        </w:rPr>
      </w:pPr>
    </w:p>
    <w:p w:rsidR="00464537" w:rsidRPr="004A45B1" w:rsidRDefault="00464537">
      <w:pPr>
        <w:tabs>
          <w:tab w:val="left" w:pos="12049"/>
        </w:tabs>
        <w:rPr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5812"/>
        <w:gridCol w:w="6379"/>
      </w:tblGrid>
      <w:tr w:rsidR="00BD0D62" w:rsidTr="00464537">
        <w:trPr>
          <w:cantSplit/>
          <w:trHeight w:val="599"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BD0D62" w:rsidRDefault="00BD0D62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Наименование организации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BD0D62" w:rsidRDefault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испытываемой продукции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BD0D62" w:rsidRDefault="00060760" w:rsidP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испытаний и (или) определяемых характеристик (параметров)</w:t>
            </w:r>
          </w:p>
        </w:tc>
      </w:tr>
      <w:tr w:rsidR="004B5808" w:rsidTr="00464537">
        <w:trPr>
          <w:cantSplit/>
          <w:trHeight w:val="135"/>
        </w:trPr>
        <w:tc>
          <w:tcPr>
            <w:tcW w:w="3085" w:type="dxa"/>
            <w:vMerge w:val="restart"/>
          </w:tcPr>
          <w:p w:rsidR="004B5808" w:rsidRPr="00E23822" w:rsidRDefault="00CE5400" w:rsidP="00BF4D6D">
            <w:pPr>
              <w:tabs>
                <w:tab w:val="left" w:pos="12049"/>
              </w:tabs>
              <w:rPr>
                <w:sz w:val="24"/>
              </w:rPr>
            </w:pPr>
            <w:r w:rsidRPr="00E23822">
              <w:rPr>
                <w:sz w:val="24"/>
              </w:rPr>
              <w:t>1</w:t>
            </w:r>
            <w:r w:rsidR="004B5808" w:rsidRPr="00E23822">
              <w:rPr>
                <w:sz w:val="24"/>
              </w:rPr>
              <w:t xml:space="preserve">. </w:t>
            </w:r>
            <w:r w:rsidRPr="00E23822">
              <w:rPr>
                <w:sz w:val="24"/>
              </w:rPr>
              <w:t>ООО "ОМЗ"</w:t>
            </w:r>
          </w:p>
          <w:p w:rsidR="004B5808" w:rsidRPr="00E23822" w:rsidRDefault="004B5808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4B5808" w:rsidRPr="004A45B1" w:rsidRDefault="00CE5400" w:rsidP="00BF4D6D">
            <w:pPr>
              <w:tabs>
                <w:tab w:val="left" w:pos="12049"/>
              </w:tabs>
              <w:rPr>
                <w:sz w:val="24"/>
              </w:rPr>
            </w:pPr>
            <w:r w:rsidRPr="00E23822">
              <w:rPr>
                <w:sz w:val="24"/>
              </w:rPr>
              <w:t xml:space="preserve">Общество с ограниченной ответственностью </w:t>
            </w:r>
            <w:r>
              <w:rPr>
                <w:sz w:val="24"/>
                <w:lang w:val="en-US"/>
              </w:rPr>
              <w:t>"Окский машиностроительный завод"</w:t>
            </w:r>
          </w:p>
        </w:tc>
        <w:tc>
          <w:tcPr>
            <w:tcW w:w="5812" w:type="dxa"/>
            <w:tcBorders>
              <w:bottom w:val="nil"/>
            </w:tcBorders>
          </w:tcPr>
          <w:p w:rsidR="00464537" w:rsidRPr="00464537" w:rsidRDefault="00464537" w:rsidP="0046453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1. </w:t>
            </w:r>
            <w:r w:rsidRPr="00464537">
              <w:rPr>
                <w:bCs/>
                <w:sz w:val="22"/>
                <w:szCs w:val="22"/>
              </w:rPr>
              <w:t>Шурупы путевые удлиненные с шестигранной головкой</w:t>
            </w:r>
          </w:p>
          <w:p w:rsidR="004B5808" w:rsidRPr="00060760" w:rsidRDefault="004B5808" w:rsidP="007F7AA0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left w:val="nil"/>
              <w:bottom w:val="nil"/>
            </w:tcBorders>
          </w:tcPr>
          <w:p w:rsidR="00AE683C" w:rsidRPr="00AE683C" w:rsidRDefault="00AE683C" w:rsidP="00AE683C">
            <w:pPr>
              <w:keepNext/>
              <w:rPr>
                <w:noProof/>
                <w:sz w:val="24"/>
                <w:szCs w:val="24"/>
              </w:rPr>
            </w:pPr>
            <w:r w:rsidRPr="00AE683C">
              <w:rPr>
                <w:noProof/>
                <w:sz w:val="24"/>
                <w:szCs w:val="24"/>
              </w:rPr>
              <w:t>1. Внешний вид;</w:t>
            </w:r>
          </w:p>
          <w:p w:rsidR="00AE683C" w:rsidRPr="00AE683C" w:rsidRDefault="00AE683C" w:rsidP="00AE683C">
            <w:pPr>
              <w:keepNext/>
              <w:rPr>
                <w:noProof/>
                <w:sz w:val="24"/>
                <w:szCs w:val="24"/>
              </w:rPr>
            </w:pPr>
            <w:r w:rsidRPr="00AE683C">
              <w:rPr>
                <w:noProof/>
                <w:sz w:val="24"/>
                <w:szCs w:val="24"/>
              </w:rPr>
              <w:t>2. Маркировка;</w:t>
            </w:r>
          </w:p>
          <w:p w:rsidR="004B5808" w:rsidRDefault="00AE683C" w:rsidP="00AE683C">
            <w:pPr>
              <w:keepNext/>
              <w:rPr>
                <w:noProof/>
                <w:sz w:val="24"/>
                <w:szCs w:val="24"/>
              </w:rPr>
            </w:pPr>
            <w:r w:rsidRPr="00AE683C">
              <w:rPr>
                <w:noProof/>
                <w:sz w:val="24"/>
                <w:szCs w:val="24"/>
              </w:rPr>
              <w:t>3. Геометрические размеры.</w:t>
            </w:r>
          </w:p>
        </w:tc>
      </w:tr>
      <w:tr w:rsidR="004B5808" w:rsidTr="00464537">
        <w:trPr>
          <w:cantSplit/>
          <w:trHeight w:val="539"/>
        </w:trPr>
        <w:tc>
          <w:tcPr>
            <w:tcW w:w="3085" w:type="dxa"/>
            <w:vMerge/>
          </w:tcPr>
          <w:p w:rsidR="004B5808" w:rsidRPr="00464537" w:rsidRDefault="004B5808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bookmarkStart w:id="1" w:name="BeginOblTable"/>
            <w:bookmarkEnd w:id="1"/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4B5808" w:rsidRPr="00464537" w:rsidRDefault="00464537" w:rsidP="008D73B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2. </w:t>
            </w:r>
            <w:r w:rsidRPr="00464537">
              <w:rPr>
                <w:bCs/>
                <w:sz w:val="22"/>
                <w:szCs w:val="22"/>
              </w:rPr>
              <w:t>Шурупы путевые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E683C" w:rsidRPr="00AE683C" w:rsidRDefault="00AE683C" w:rsidP="00AE683C">
            <w:pPr>
              <w:keepNext/>
              <w:rPr>
                <w:noProof/>
                <w:sz w:val="24"/>
                <w:szCs w:val="24"/>
              </w:rPr>
            </w:pPr>
            <w:r w:rsidRPr="00AE683C">
              <w:rPr>
                <w:noProof/>
                <w:sz w:val="24"/>
                <w:szCs w:val="24"/>
              </w:rPr>
              <w:t>1. Контроль геометрических параметров;</w:t>
            </w:r>
          </w:p>
          <w:p w:rsidR="00AE683C" w:rsidRPr="00AE683C" w:rsidRDefault="00AE683C" w:rsidP="00AE683C">
            <w:pPr>
              <w:keepNext/>
              <w:rPr>
                <w:noProof/>
                <w:sz w:val="24"/>
                <w:szCs w:val="24"/>
              </w:rPr>
            </w:pPr>
            <w:r w:rsidRPr="00AE683C">
              <w:rPr>
                <w:noProof/>
                <w:sz w:val="24"/>
                <w:szCs w:val="24"/>
              </w:rPr>
              <w:t>2. Качество поверхности;</w:t>
            </w:r>
          </w:p>
          <w:p w:rsidR="004B5808" w:rsidRPr="00464537" w:rsidRDefault="00AE683C" w:rsidP="00AE683C">
            <w:pPr>
              <w:keepNext/>
              <w:rPr>
                <w:noProof/>
                <w:sz w:val="24"/>
                <w:szCs w:val="24"/>
              </w:rPr>
            </w:pPr>
            <w:r w:rsidRPr="00AE683C">
              <w:rPr>
                <w:noProof/>
                <w:sz w:val="24"/>
                <w:szCs w:val="24"/>
              </w:rPr>
              <w:t>3. Маркировка</w:t>
            </w:r>
          </w:p>
        </w:tc>
      </w:tr>
      <w:tr w:rsidR="00464537" w:rsidTr="00464537">
        <w:trPr>
          <w:cantSplit/>
          <w:trHeight w:val="539"/>
        </w:trPr>
        <w:tc>
          <w:tcPr>
            <w:tcW w:w="3085" w:type="dxa"/>
            <w:vMerge w:val="restart"/>
          </w:tcPr>
          <w:p w:rsidR="00464537" w:rsidRPr="007D70B5" w:rsidRDefault="00464537" w:rsidP="005D4ECE"/>
        </w:tc>
        <w:tc>
          <w:tcPr>
            <w:tcW w:w="5812" w:type="dxa"/>
            <w:tcBorders>
              <w:top w:val="single" w:sz="4" w:space="0" w:color="auto"/>
            </w:tcBorders>
          </w:tcPr>
          <w:p w:rsidR="00464537" w:rsidRPr="00AE683C" w:rsidRDefault="00464537" w:rsidP="005D4ECE">
            <w:pPr>
              <w:rPr>
                <w:bCs/>
                <w:sz w:val="22"/>
                <w:szCs w:val="22"/>
              </w:rPr>
            </w:pPr>
            <w:r w:rsidRPr="00AE683C">
              <w:rPr>
                <w:bCs/>
                <w:sz w:val="22"/>
                <w:szCs w:val="22"/>
              </w:rPr>
              <w:t>3</w:t>
            </w:r>
            <w:r w:rsidRPr="00464537">
              <w:rPr>
                <w:bCs/>
                <w:sz w:val="22"/>
                <w:szCs w:val="22"/>
              </w:rPr>
              <w:t>. Клемма пружинная ЖБР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</w:tcBorders>
          </w:tcPr>
          <w:p w:rsidR="00AE683C" w:rsidRPr="00AE683C" w:rsidRDefault="00AE683C" w:rsidP="00AE683C">
            <w:pPr>
              <w:keepNext/>
              <w:rPr>
                <w:noProof/>
                <w:sz w:val="24"/>
                <w:szCs w:val="24"/>
              </w:rPr>
            </w:pPr>
            <w:r w:rsidRPr="00AE683C">
              <w:rPr>
                <w:noProof/>
                <w:sz w:val="24"/>
                <w:szCs w:val="24"/>
              </w:rPr>
              <w:t>1. Внешний вид, маркировка</w:t>
            </w:r>
          </w:p>
          <w:p w:rsidR="00AE683C" w:rsidRPr="00AE683C" w:rsidRDefault="00AE683C" w:rsidP="00AE683C">
            <w:pPr>
              <w:keepNext/>
              <w:rPr>
                <w:noProof/>
                <w:sz w:val="24"/>
                <w:szCs w:val="24"/>
              </w:rPr>
            </w:pPr>
            <w:r w:rsidRPr="00AE683C">
              <w:rPr>
                <w:noProof/>
                <w:sz w:val="24"/>
                <w:szCs w:val="24"/>
              </w:rPr>
              <w:t>2. Глубина маркировки;</w:t>
            </w:r>
          </w:p>
          <w:p w:rsidR="00464537" w:rsidRPr="00AE683C" w:rsidRDefault="00AE683C" w:rsidP="00AE683C">
            <w:pPr>
              <w:keepNext/>
              <w:rPr>
                <w:noProof/>
                <w:sz w:val="24"/>
                <w:szCs w:val="24"/>
              </w:rPr>
            </w:pPr>
            <w:r w:rsidRPr="00AE683C">
              <w:rPr>
                <w:noProof/>
                <w:sz w:val="24"/>
                <w:szCs w:val="24"/>
              </w:rPr>
              <w:t>3. Контролируемые геометрические размеры.</w:t>
            </w:r>
          </w:p>
        </w:tc>
      </w:tr>
      <w:tr w:rsidR="00464537" w:rsidTr="00FF395F">
        <w:trPr>
          <w:cantSplit/>
          <w:trHeight w:val="539"/>
        </w:trPr>
        <w:tc>
          <w:tcPr>
            <w:tcW w:w="3085" w:type="dxa"/>
            <w:vMerge/>
          </w:tcPr>
          <w:p w:rsidR="00464537" w:rsidRPr="00464537" w:rsidRDefault="00464537" w:rsidP="00464537"/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83C" w:rsidRPr="00AE683C" w:rsidRDefault="00AE683C" w:rsidP="00AE683C">
            <w:pPr>
              <w:rPr>
                <w:bCs/>
                <w:sz w:val="22"/>
                <w:szCs w:val="22"/>
              </w:rPr>
            </w:pPr>
            <w:r w:rsidRPr="00AE683C">
              <w:rPr>
                <w:bCs/>
                <w:sz w:val="22"/>
                <w:szCs w:val="22"/>
              </w:rPr>
              <w:t>4. Клемма скрепления анкерного рельсового ПФК-350</w:t>
            </w:r>
          </w:p>
          <w:p w:rsidR="00464537" w:rsidRPr="00AE683C" w:rsidRDefault="00AE683C" w:rsidP="00AE683C">
            <w:pPr>
              <w:rPr>
                <w:bCs/>
                <w:sz w:val="22"/>
                <w:szCs w:val="22"/>
              </w:rPr>
            </w:pPr>
            <w:r w:rsidRPr="00AE683C">
              <w:rPr>
                <w:bCs/>
                <w:sz w:val="22"/>
                <w:szCs w:val="22"/>
              </w:rPr>
              <w:tab/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83C" w:rsidRPr="00AE683C" w:rsidRDefault="00AE683C" w:rsidP="00AE683C">
            <w:pPr>
              <w:keepNext/>
              <w:rPr>
                <w:noProof/>
                <w:sz w:val="24"/>
                <w:szCs w:val="24"/>
              </w:rPr>
            </w:pPr>
            <w:r w:rsidRPr="00AE683C">
              <w:rPr>
                <w:noProof/>
                <w:sz w:val="24"/>
                <w:szCs w:val="24"/>
              </w:rPr>
              <w:t>1. Глубина маркировки;</w:t>
            </w:r>
          </w:p>
          <w:p w:rsidR="00AE683C" w:rsidRPr="00AE683C" w:rsidRDefault="00AE683C" w:rsidP="00AE683C">
            <w:pPr>
              <w:keepNext/>
              <w:rPr>
                <w:noProof/>
                <w:sz w:val="24"/>
                <w:szCs w:val="24"/>
              </w:rPr>
            </w:pPr>
            <w:r w:rsidRPr="00AE683C">
              <w:rPr>
                <w:noProof/>
                <w:sz w:val="24"/>
                <w:szCs w:val="24"/>
              </w:rPr>
              <w:t>2. Внешний вид, маркировка;</w:t>
            </w:r>
          </w:p>
          <w:p w:rsidR="00464537" w:rsidRPr="00AE683C" w:rsidRDefault="00AE683C" w:rsidP="00AE683C">
            <w:pPr>
              <w:keepNext/>
              <w:rPr>
                <w:noProof/>
                <w:sz w:val="24"/>
                <w:szCs w:val="24"/>
              </w:rPr>
            </w:pPr>
            <w:r w:rsidRPr="00AE683C">
              <w:rPr>
                <w:noProof/>
                <w:sz w:val="24"/>
                <w:szCs w:val="24"/>
              </w:rPr>
              <w:t>3.Контролируемые геометрические размеры.</w:t>
            </w:r>
          </w:p>
        </w:tc>
      </w:tr>
      <w:tr w:rsidR="00464537" w:rsidTr="00FF395F">
        <w:trPr>
          <w:cantSplit/>
          <w:trHeight w:val="539"/>
        </w:trPr>
        <w:tc>
          <w:tcPr>
            <w:tcW w:w="3085" w:type="dxa"/>
            <w:vMerge/>
          </w:tcPr>
          <w:p w:rsidR="00464537" w:rsidRPr="00464537" w:rsidRDefault="00464537" w:rsidP="00464537"/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537" w:rsidRPr="00464537" w:rsidRDefault="00AE683C" w:rsidP="00464537">
            <w:pPr>
              <w:rPr>
                <w:bCs/>
                <w:sz w:val="22"/>
                <w:szCs w:val="22"/>
              </w:rPr>
            </w:pPr>
            <w:r w:rsidRPr="00AE683C">
              <w:rPr>
                <w:bCs/>
                <w:sz w:val="22"/>
                <w:szCs w:val="22"/>
              </w:rPr>
              <w:t>5.Клин фрикционный из серого чугуна для тележек грузовых вагонов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83C" w:rsidRPr="00AE683C" w:rsidRDefault="00AE683C" w:rsidP="00AE683C">
            <w:pPr>
              <w:keepNext/>
              <w:rPr>
                <w:noProof/>
                <w:sz w:val="24"/>
                <w:szCs w:val="24"/>
              </w:rPr>
            </w:pPr>
            <w:r w:rsidRPr="00AE683C">
              <w:rPr>
                <w:noProof/>
                <w:sz w:val="24"/>
                <w:szCs w:val="24"/>
              </w:rPr>
              <w:t>1. Внешний вид и поверхностные дефекты;</w:t>
            </w:r>
          </w:p>
          <w:p w:rsidR="00AE683C" w:rsidRPr="00AE683C" w:rsidRDefault="00AE683C" w:rsidP="00AE683C">
            <w:pPr>
              <w:keepNext/>
              <w:rPr>
                <w:noProof/>
                <w:sz w:val="24"/>
                <w:szCs w:val="24"/>
              </w:rPr>
            </w:pPr>
            <w:r w:rsidRPr="00AE683C">
              <w:rPr>
                <w:noProof/>
                <w:sz w:val="24"/>
                <w:szCs w:val="24"/>
              </w:rPr>
              <w:t>2. Маркировка;</w:t>
            </w:r>
          </w:p>
          <w:p w:rsidR="00AE683C" w:rsidRPr="00AE683C" w:rsidRDefault="00AE683C" w:rsidP="00AE683C">
            <w:pPr>
              <w:keepNext/>
              <w:rPr>
                <w:noProof/>
                <w:sz w:val="24"/>
                <w:szCs w:val="24"/>
              </w:rPr>
            </w:pPr>
            <w:r w:rsidRPr="00AE683C">
              <w:rPr>
                <w:noProof/>
                <w:sz w:val="24"/>
                <w:szCs w:val="24"/>
              </w:rPr>
              <w:t>3. Масса деталей;</w:t>
            </w:r>
          </w:p>
          <w:p w:rsidR="00464537" w:rsidRPr="00AE683C" w:rsidRDefault="00AE683C" w:rsidP="00AE683C">
            <w:pPr>
              <w:keepNext/>
              <w:rPr>
                <w:noProof/>
                <w:sz w:val="24"/>
                <w:szCs w:val="24"/>
              </w:rPr>
            </w:pPr>
            <w:r w:rsidRPr="00AE683C">
              <w:rPr>
                <w:noProof/>
                <w:sz w:val="24"/>
                <w:szCs w:val="24"/>
              </w:rPr>
              <w:t>4. Геометрические размеры.</w:t>
            </w:r>
          </w:p>
        </w:tc>
      </w:tr>
      <w:tr w:rsidR="00464537" w:rsidTr="00FF395F">
        <w:trPr>
          <w:cantSplit/>
          <w:trHeight w:val="539"/>
        </w:trPr>
        <w:tc>
          <w:tcPr>
            <w:tcW w:w="3085" w:type="dxa"/>
            <w:vMerge/>
          </w:tcPr>
          <w:p w:rsidR="00464537" w:rsidRPr="00464537" w:rsidRDefault="00464537" w:rsidP="00464537"/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83C" w:rsidRPr="00AE683C" w:rsidRDefault="00AE683C" w:rsidP="00AE683C">
            <w:pPr>
              <w:rPr>
                <w:bCs/>
                <w:sz w:val="22"/>
                <w:szCs w:val="22"/>
              </w:rPr>
            </w:pPr>
            <w:r w:rsidRPr="00AE683C">
              <w:rPr>
                <w:bCs/>
                <w:sz w:val="22"/>
                <w:szCs w:val="22"/>
              </w:rPr>
              <w:t xml:space="preserve">6. Детали литые сцепных и автосцепных устройств железнодорожного подвижного состава  </w:t>
            </w:r>
          </w:p>
          <w:p w:rsidR="00464537" w:rsidRPr="00464537" w:rsidRDefault="00AE683C" w:rsidP="00AE683C">
            <w:pPr>
              <w:rPr>
                <w:bCs/>
                <w:sz w:val="22"/>
                <w:szCs w:val="22"/>
              </w:rPr>
            </w:pPr>
            <w:r w:rsidRPr="00AE683C">
              <w:rPr>
                <w:bCs/>
                <w:sz w:val="22"/>
                <w:szCs w:val="22"/>
              </w:rPr>
              <w:t>(кронштейн фиксирующий, кронштейн, балоч-ка центрирующая, замок, замкодержатель, подъемник замка, валик подъем-ника, предохранитель замка)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83C" w:rsidRPr="00AE683C" w:rsidRDefault="00AE683C" w:rsidP="00AE683C">
            <w:pPr>
              <w:keepNext/>
              <w:rPr>
                <w:noProof/>
                <w:sz w:val="24"/>
                <w:szCs w:val="24"/>
              </w:rPr>
            </w:pPr>
            <w:r w:rsidRPr="00AE683C">
              <w:rPr>
                <w:noProof/>
                <w:sz w:val="24"/>
                <w:szCs w:val="24"/>
              </w:rPr>
              <w:t>1. Внешний вид;</w:t>
            </w:r>
          </w:p>
          <w:p w:rsidR="00AE683C" w:rsidRPr="00AE683C" w:rsidRDefault="00AE683C" w:rsidP="00AE683C">
            <w:pPr>
              <w:keepNext/>
              <w:rPr>
                <w:noProof/>
                <w:sz w:val="24"/>
                <w:szCs w:val="24"/>
              </w:rPr>
            </w:pPr>
            <w:r w:rsidRPr="00AE683C">
              <w:rPr>
                <w:noProof/>
                <w:sz w:val="24"/>
                <w:szCs w:val="24"/>
              </w:rPr>
              <w:t>2. Дефекты поверхности;</w:t>
            </w:r>
          </w:p>
          <w:p w:rsidR="00464537" w:rsidRPr="00AE683C" w:rsidRDefault="00AE683C" w:rsidP="00AE683C">
            <w:pPr>
              <w:keepNext/>
              <w:rPr>
                <w:noProof/>
                <w:sz w:val="24"/>
                <w:szCs w:val="24"/>
              </w:rPr>
            </w:pPr>
            <w:r w:rsidRPr="00AE683C">
              <w:rPr>
                <w:noProof/>
                <w:sz w:val="24"/>
                <w:szCs w:val="24"/>
              </w:rPr>
              <w:t>3. Качество исправления дефектов заваркой и наплавкой;</w:t>
            </w:r>
          </w:p>
          <w:p w:rsidR="00AE683C" w:rsidRPr="00AE683C" w:rsidRDefault="00AE683C" w:rsidP="00AE683C">
            <w:pPr>
              <w:keepNext/>
              <w:rPr>
                <w:noProof/>
                <w:sz w:val="24"/>
                <w:szCs w:val="24"/>
              </w:rPr>
            </w:pPr>
            <w:r w:rsidRPr="00AE683C">
              <w:rPr>
                <w:noProof/>
                <w:sz w:val="24"/>
                <w:szCs w:val="24"/>
              </w:rPr>
              <w:t>4. Геометрические размеры;</w:t>
            </w:r>
          </w:p>
          <w:p w:rsidR="00AE683C" w:rsidRPr="00AE683C" w:rsidRDefault="00AE683C" w:rsidP="00AE683C">
            <w:pPr>
              <w:keepNext/>
              <w:rPr>
                <w:noProof/>
                <w:sz w:val="24"/>
                <w:szCs w:val="24"/>
              </w:rPr>
            </w:pPr>
            <w:r w:rsidRPr="00AE683C">
              <w:rPr>
                <w:noProof/>
                <w:sz w:val="24"/>
                <w:szCs w:val="24"/>
              </w:rPr>
              <w:t>5. Маркировка.</w:t>
            </w:r>
          </w:p>
        </w:tc>
      </w:tr>
    </w:tbl>
    <w:p w:rsidR="007F66B3" w:rsidRPr="00464537" w:rsidRDefault="007F66B3" w:rsidP="007F7AA0">
      <w:pPr>
        <w:pStyle w:val="20"/>
        <w:tabs>
          <w:tab w:val="left" w:pos="12049"/>
        </w:tabs>
        <w:rPr>
          <w:b w:val="0"/>
          <w:bCs/>
        </w:rPr>
      </w:pPr>
    </w:p>
    <w:p w:rsidR="00623F83" w:rsidRPr="00623F83" w:rsidRDefault="00623F83" w:rsidP="00623F83">
      <w:pPr>
        <w:rPr>
          <w:sz w:val="24"/>
          <w:szCs w:val="24"/>
        </w:rPr>
      </w:pPr>
      <w:r>
        <w:t xml:space="preserve">                                                                                                  </w:t>
      </w:r>
      <w:r w:rsidRPr="00623F83">
        <w:rPr>
          <w:sz w:val="24"/>
          <w:szCs w:val="24"/>
        </w:rPr>
        <w:t>Председатель комиссии:</w:t>
      </w:r>
      <w:r w:rsidRPr="00623F83">
        <w:rPr>
          <w:sz w:val="24"/>
          <w:szCs w:val="24"/>
        </w:rPr>
        <w:tab/>
      </w:r>
      <w:r w:rsidRPr="00623F83">
        <w:rPr>
          <w:sz w:val="24"/>
          <w:szCs w:val="24"/>
        </w:rPr>
        <w:t xml:space="preserve">  </w:t>
      </w:r>
      <w:r w:rsidRPr="00623F83">
        <w:rPr>
          <w:sz w:val="24"/>
          <w:szCs w:val="24"/>
        </w:rPr>
        <w:t>Н.Н. Коновалов</w:t>
      </w:r>
    </w:p>
    <w:p w:rsidR="00623F83" w:rsidRPr="00623F83" w:rsidRDefault="00623F83" w:rsidP="00623F83">
      <w:pPr>
        <w:rPr>
          <w:sz w:val="24"/>
          <w:szCs w:val="24"/>
        </w:rPr>
      </w:pPr>
    </w:p>
    <w:p w:rsidR="007F66B3" w:rsidRPr="00623F83" w:rsidRDefault="00623F83" w:rsidP="00623F83">
      <w:pPr>
        <w:rPr>
          <w:sz w:val="24"/>
          <w:szCs w:val="24"/>
        </w:rPr>
      </w:pPr>
      <w:r w:rsidRPr="00623F83">
        <w:rPr>
          <w:sz w:val="24"/>
          <w:szCs w:val="24"/>
        </w:rPr>
        <w:t xml:space="preserve">                                                                  </w:t>
      </w:r>
      <w:r>
        <w:rPr>
          <w:sz w:val="24"/>
          <w:szCs w:val="24"/>
        </w:rPr>
        <w:t xml:space="preserve">                </w:t>
      </w:r>
      <w:r w:rsidRPr="00623F83">
        <w:rPr>
          <w:sz w:val="24"/>
          <w:szCs w:val="24"/>
        </w:rPr>
        <w:t>Секретарь комиссии:</w:t>
      </w:r>
      <w:r w:rsidRPr="00623F83">
        <w:rPr>
          <w:sz w:val="24"/>
          <w:szCs w:val="24"/>
        </w:rPr>
        <w:tab/>
      </w:r>
      <w:r w:rsidRPr="00623F8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</w:t>
      </w:r>
      <w:bookmarkStart w:id="2" w:name="_GoBack"/>
      <w:bookmarkEnd w:id="2"/>
      <w:r w:rsidRPr="00623F83">
        <w:rPr>
          <w:sz w:val="24"/>
          <w:szCs w:val="24"/>
        </w:rPr>
        <w:t>В.С. Вершинин</w:t>
      </w:r>
    </w:p>
    <w:sectPr w:rsidR="007F66B3" w:rsidRPr="00623F83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82A" w:rsidRDefault="006A482A">
      <w:r>
        <w:separator/>
      </w:r>
    </w:p>
  </w:endnote>
  <w:endnote w:type="continuationSeparator" w:id="0">
    <w:p w:rsidR="006A482A" w:rsidRDefault="006A4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82A" w:rsidRDefault="006A482A">
      <w:r>
        <w:separator/>
      </w:r>
    </w:p>
  </w:footnote>
  <w:footnote w:type="continuationSeparator" w:id="0">
    <w:p w:rsidR="006A482A" w:rsidRDefault="006A482A">
      <w:r>
        <w:continuationSeparator/>
      </w:r>
    </w:p>
  </w:footnote>
  <w:footnote w:id="1">
    <w:p w:rsidR="007F66B3" w:rsidRDefault="007F66B3">
      <w:pPr>
        <w:pStyle w:val="ab"/>
      </w:pPr>
      <w:r>
        <w:rPr>
          <w:rStyle w:val="ad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6B3" w:rsidRDefault="007F66B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7F66B3" w:rsidRDefault="007F66B3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623F83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623F83">
      <w:rPr>
        <w:rStyle w:val="a8"/>
        <w:noProof/>
      </w:rPr>
      <w:t>2</w:t>
    </w:r>
    <w:r>
      <w:rPr>
        <w:rStyle w:val="a8"/>
      </w:rPr>
      <w:fldChar w:fldCharType="end"/>
    </w:r>
  </w:p>
  <w:p w:rsidR="007F66B3" w:rsidRDefault="007F66B3" w:rsidP="004A45B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623F83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623F83">
      <w:rPr>
        <w:rStyle w:val="a8"/>
        <w:noProof/>
      </w:rPr>
      <w:t>2</w:t>
    </w:r>
    <w:r>
      <w:rPr>
        <w:rStyle w:val="a8"/>
      </w:rPr>
      <w:fldChar w:fldCharType="end"/>
    </w:r>
  </w:p>
  <w:p w:rsidR="007F66B3" w:rsidRPr="004A45B1" w:rsidRDefault="007F66B3" w:rsidP="004A45B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BFEEA444"/>
    <w:lvl w:ilvl="0" w:tplc="37AC1D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C6631C">
      <w:numFmt w:val="none"/>
      <w:lvlText w:val=""/>
      <w:lvlJc w:val="left"/>
      <w:pPr>
        <w:tabs>
          <w:tab w:val="num" w:pos="360"/>
        </w:tabs>
      </w:pPr>
    </w:lvl>
    <w:lvl w:ilvl="2" w:tplc="C85E3B00">
      <w:numFmt w:val="none"/>
      <w:lvlText w:val=""/>
      <w:lvlJc w:val="left"/>
      <w:pPr>
        <w:tabs>
          <w:tab w:val="num" w:pos="360"/>
        </w:tabs>
      </w:pPr>
    </w:lvl>
    <w:lvl w:ilvl="3" w:tplc="EC9EED64">
      <w:numFmt w:val="none"/>
      <w:lvlText w:val=""/>
      <w:lvlJc w:val="left"/>
      <w:pPr>
        <w:tabs>
          <w:tab w:val="num" w:pos="360"/>
        </w:tabs>
      </w:pPr>
    </w:lvl>
    <w:lvl w:ilvl="4" w:tplc="D94E37F2">
      <w:numFmt w:val="none"/>
      <w:lvlText w:val=""/>
      <w:lvlJc w:val="left"/>
      <w:pPr>
        <w:tabs>
          <w:tab w:val="num" w:pos="360"/>
        </w:tabs>
      </w:pPr>
    </w:lvl>
    <w:lvl w:ilvl="5" w:tplc="8738F366">
      <w:numFmt w:val="none"/>
      <w:lvlText w:val=""/>
      <w:lvlJc w:val="left"/>
      <w:pPr>
        <w:tabs>
          <w:tab w:val="num" w:pos="360"/>
        </w:tabs>
      </w:pPr>
    </w:lvl>
    <w:lvl w:ilvl="6" w:tplc="4F7CB156">
      <w:numFmt w:val="none"/>
      <w:lvlText w:val=""/>
      <w:lvlJc w:val="left"/>
      <w:pPr>
        <w:tabs>
          <w:tab w:val="num" w:pos="360"/>
        </w:tabs>
      </w:pPr>
    </w:lvl>
    <w:lvl w:ilvl="7" w:tplc="BFC80EC4">
      <w:numFmt w:val="none"/>
      <w:lvlText w:val=""/>
      <w:lvlJc w:val="left"/>
      <w:pPr>
        <w:tabs>
          <w:tab w:val="num" w:pos="360"/>
        </w:tabs>
      </w:pPr>
    </w:lvl>
    <w:lvl w:ilvl="8" w:tplc="F694498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53D45896"/>
    <w:lvl w:ilvl="0" w:tplc="C49082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7E0E2C">
      <w:numFmt w:val="none"/>
      <w:lvlText w:val=""/>
      <w:lvlJc w:val="left"/>
      <w:pPr>
        <w:tabs>
          <w:tab w:val="num" w:pos="360"/>
        </w:tabs>
      </w:pPr>
    </w:lvl>
    <w:lvl w:ilvl="2" w:tplc="1D0E2740">
      <w:numFmt w:val="none"/>
      <w:lvlText w:val=""/>
      <w:lvlJc w:val="left"/>
      <w:pPr>
        <w:tabs>
          <w:tab w:val="num" w:pos="360"/>
        </w:tabs>
      </w:pPr>
    </w:lvl>
    <w:lvl w:ilvl="3" w:tplc="3B9651AC">
      <w:numFmt w:val="none"/>
      <w:lvlText w:val=""/>
      <w:lvlJc w:val="left"/>
      <w:pPr>
        <w:tabs>
          <w:tab w:val="num" w:pos="360"/>
        </w:tabs>
      </w:pPr>
    </w:lvl>
    <w:lvl w:ilvl="4" w:tplc="822E9288">
      <w:numFmt w:val="none"/>
      <w:lvlText w:val=""/>
      <w:lvlJc w:val="left"/>
      <w:pPr>
        <w:tabs>
          <w:tab w:val="num" w:pos="360"/>
        </w:tabs>
      </w:pPr>
    </w:lvl>
    <w:lvl w:ilvl="5" w:tplc="049049A8">
      <w:numFmt w:val="none"/>
      <w:lvlText w:val=""/>
      <w:lvlJc w:val="left"/>
      <w:pPr>
        <w:tabs>
          <w:tab w:val="num" w:pos="360"/>
        </w:tabs>
      </w:pPr>
    </w:lvl>
    <w:lvl w:ilvl="6" w:tplc="1F02EFB8">
      <w:numFmt w:val="none"/>
      <w:lvlText w:val=""/>
      <w:lvlJc w:val="left"/>
      <w:pPr>
        <w:tabs>
          <w:tab w:val="num" w:pos="360"/>
        </w:tabs>
      </w:pPr>
    </w:lvl>
    <w:lvl w:ilvl="7" w:tplc="04FCA458">
      <w:numFmt w:val="none"/>
      <w:lvlText w:val=""/>
      <w:lvlJc w:val="left"/>
      <w:pPr>
        <w:tabs>
          <w:tab w:val="num" w:pos="360"/>
        </w:tabs>
      </w:pPr>
    </w:lvl>
    <w:lvl w:ilvl="8" w:tplc="59FED5D0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73D5709"/>
    <w:multiLevelType w:val="hybridMultilevel"/>
    <w:tmpl w:val="A1966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6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2"/>
  </w:num>
  <w:num w:numId="4">
    <w:abstractNumId w:val="38"/>
  </w:num>
  <w:num w:numId="5">
    <w:abstractNumId w:val="26"/>
  </w:num>
  <w:num w:numId="6">
    <w:abstractNumId w:val="39"/>
  </w:num>
  <w:num w:numId="7">
    <w:abstractNumId w:val="33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7"/>
  </w:num>
  <w:num w:numId="19">
    <w:abstractNumId w:val="7"/>
  </w:num>
  <w:num w:numId="20">
    <w:abstractNumId w:val="17"/>
  </w:num>
  <w:num w:numId="21">
    <w:abstractNumId w:val="24"/>
  </w:num>
  <w:num w:numId="22">
    <w:abstractNumId w:val="34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5"/>
  </w:num>
  <w:num w:numId="33">
    <w:abstractNumId w:val="3"/>
  </w:num>
  <w:num w:numId="34">
    <w:abstractNumId w:val="11"/>
  </w:num>
  <w:num w:numId="35">
    <w:abstractNumId w:val="6"/>
  </w:num>
  <w:num w:numId="36">
    <w:abstractNumId w:val="36"/>
  </w:num>
  <w:num w:numId="37">
    <w:abstractNumId w:val="10"/>
  </w:num>
  <w:num w:numId="38">
    <w:abstractNumId w:val="30"/>
  </w:num>
  <w:num w:numId="39">
    <w:abstractNumId w:val="16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5B1"/>
    <w:rsid w:val="00060760"/>
    <w:rsid w:val="00167DCB"/>
    <w:rsid w:val="00181922"/>
    <w:rsid w:val="00215063"/>
    <w:rsid w:val="00283619"/>
    <w:rsid w:val="003B575E"/>
    <w:rsid w:val="003C5E31"/>
    <w:rsid w:val="00442A1A"/>
    <w:rsid w:val="00464537"/>
    <w:rsid w:val="004A45B1"/>
    <w:rsid w:val="004B5808"/>
    <w:rsid w:val="00623F83"/>
    <w:rsid w:val="00674296"/>
    <w:rsid w:val="00696194"/>
    <w:rsid w:val="006A482A"/>
    <w:rsid w:val="006F125A"/>
    <w:rsid w:val="0070322B"/>
    <w:rsid w:val="007F66B3"/>
    <w:rsid w:val="007F7AA0"/>
    <w:rsid w:val="00836D13"/>
    <w:rsid w:val="008A1B1F"/>
    <w:rsid w:val="008B029B"/>
    <w:rsid w:val="008D73B3"/>
    <w:rsid w:val="009562CF"/>
    <w:rsid w:val="0096662A"/>
    <w:rsid w:val="009B76DF"/>
    <w:rsid w:val="00A30003"/>
    <w:rsid w:val="00A52A08"/>
    <w:rsid w:val="00AE683C"/>
    <w:rsid w:val="00B02C4D"/>
    <w:rsid w:val="00BD0D62"/>
    <w:rsid w:val="00BF4D6D"/>
    <w:rsid w:val="00C46E8C"/>
    <w:rsid w:val="00CA6293"/>
    <w:rsid w:val="00CE5400"/>
    <w:rsid w:val="00D25DEF"/>
    <w:rsid w:val="00DA052E"/>
    <w:rsid w:val="00E23822"/>
    <w:rsid w:val="00F17696"/>
    <w:rsid w:val="00F512DA"/>
    <w:rsid w:val="00F8327C"/>
    <w:rsid w:val="00FF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  <w:style w:type="paragraph" w:styleId="af3">
    <w:name w:val="List Paragraph"/>
    <w:basedOn w:val="a0"/>
    <w:uiPriority w:val="34"/>
    <w:qFormat/>
    <w:rsid w:val="004645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  <w:style w:type="paragraph" w:styleId="af3">
    <w:name w:val="List Paragraph"/>
    <w:basedOn w:val="a0"/>
    <w:uiPriority w:val="34"/>
    <w:qFormat/>
    <w:rsid w:val="004645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4</cp:revision>
  <cp:lastPrinted>2021-06-08T09:59:00Z</cp:lastPrinted>
  <dcterms:created xsi:type="dcterms:W3CDTF">2021-06-08T11:58:00Z</dcterms:created>
  <dcterms:modified xsi:type="dcterms:W3CDTF">2021-06-08T12:03:00Z</dcterms:modified>
</cp:coreProperties>
</file>