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814CDB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29.01.2021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229-ИЛ/ЛНК-123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814CDB" w:rsidRDefault="00814CDB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814CDB">
              <w:rPr>
                <w:sz w:val="24"/>
              </w:rPr>
              <w:t>1</w:t>
            </w:r>
            <w:r w:rsidR="00771F83" w:rsidRPr="00814CDB">
              <w:rPr>
                <w:sz w:val="24"/>
              </w:rPr>
              <w:t xml:space="preserve">. </w:t>
            </w:r>
            <w:r w:rsidRPr="00814CDB">
              <w:rPr>
                <w:sz w:val="24"/>
              </w:rPr>
              <w:t>Общество с ограниченной ответственностью "Восток"</w:t>
            </w:r>
          </w:p>
          <w:p w:rsidR="002E07AD" w:rsidRPr="00814CDB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814CD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"Восток"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814CDB">
            <w:pPr>
              <w:ind w:left="33" w:right="-108"/>
              <w:rPr>
                <w:sz w:val="24"/>
                <w:lang w:val="en-US"/>
              </w:rPr>
            </w:pPr>
            <w:r w:rsidRPr="00814CDB">
              <w:rPr>
                <w:sz w:val="24"/>
              </w:rPr>
              <w:t>344039</w:t>
            </w:r>
            <w:r w:rsidR="00771F83" w:rsidRPr="00814CDB">
              <w:rPr>
                <w:sz w:val="24"/>
              </w:rPr>
              <w:t xml:space="preserve">, </w:t>
            </w:r>
            <w:r w:rsidRPr="00814CDB">
              <w:rPr>
                <w:sz w:val="24"/>
              </w:rPr>
              <w:t xml:space="preserve">Российская Федерация, Ростовская обл., г. Ростов-на-Дону, пер. </w:t>
            </w:r>
            <w:r>
              <w:rPr>
                <w:sz w:val="24"/>
                <w:lang w:val="en-US"/>
              </w:rPr>
              <w:t>Несветайский , д. 5 "Б"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814CD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814CD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14CDB">
              <w:rPr>
                <w:sz w:val="24"/>
              </w:rPr>
              <w:t>600009</w:t>
            </w:r>
            <w:r w:rsidR="00771F83" w:rsidRPr="00814CDB">
              <w:rPr>
                <w:sz w:val="24"/>
              </w:rPr>
              <w:t xml:space="preserve">, </w:t>
            </w:r>
            <w:r w:rsidRPr="00814CDB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814CD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14CDB" w:rsidTr="00814C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814CDB" w:rsidRPr="00814CDB" w:rsidRDefault="00814CDB" w:rsidP="00814CDB">
            <w:pPr>
              <w:tabs>
                <w:tab w:val="left" w:pos="12049"/>
              </w:tabs>
              <w:rPr>
                <w:sz w:val="24"/>
              </w:rPr>
            </w:pPr>
            <w:r w:rsidRPr="00814CDB">
              <w:rPr>
                <w:sz w:val="24"/>
              </w:rPr>
              <w:t>2. Оренбургский филиал Общества с ограниченной ответственностью "Межрегиональная инжиниринговая компания"</w:t>
            </w:r>
          </w:p>
          <w:p w:rsidR="00814CDB" w:rsidRPr="00814CDB" w:rsidRDefault="00814CDB" w:rsidP="00814CDB">
            <w:pPr>
              <w:tabs>
                <w:tab w:val="left" w:pos="12049"/>
              </w:tabs>
              <w:rPr>
                <w:sz w:val="24"/>
              </w:rPr>
            </w:pPr>
          </w:p>
          <w:p w:rsidR="00814CDB" w:rsidRPr="00814CDB" w:rsidRDefault="00814CDB" w:rsidP="00814CDB">
            <w:pPr>
              <w:tabs>
                <w:tab w:val="left" w:pos="12049"/>
              </w:tabs>
              <w:rPr>
                <w:sz w:val="24"/>
              </w:rPr>
            </w:pPr>
            <w:r w:rsidRPr="00814CDB">
              <w:rPr>
                <w:sz w:val="24"/>
              </w:rPr>
              <w:t xml:space="preserve">Оренбургский филиал ООО "МИК-инжиниринг" (ГОСТ </w:t>
            </w:r>
            <w:r>
              <w:rPr>
                <w:sz w:val="24"/>
                <w:lang w:val="en-US"/>
              </w:rPr>
              <w:t>ISO</w:t>
            </w:r>
            <w:r w:rsidRPr="00814CDB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814CDB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814CDB" w:rsidRPr="00814CDB" w:rsidRDefault="00814CDB" w:rsidP="00814CDB">
            <w:pPr>
              <w:ind w:left="33" w:right="-108"/>
              <w:rPr>
                <w:sz w:val="24"/>
              </w:rPr>
            </w:pPr>
            <w:r w:rsidRPr="00814CDB">
              <w:rPr>
                <w:sz w:val="24"/>
              </w:rPr>
              <w:t>119415, Российская Федерация, г. Москва, проспект Вернадского, д. 41, строение 1, 7 этаж, помещение 1, комната 39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814CDB" w:rsidRDefault="00814CDB" w:rsidP="00814CD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14CDB" w:rsidRDefault="00814CDB" w:rsidP="00814CD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14CDB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 xml:space="preserve">07, 19, 20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814CDB" w:rsidRDefault="00814CDB" w:rsidP="00814CD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14CDB" w:rsidRDefault="00814CDB" w:rsidP="00814CD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14CDB" w:rsidTr="00814C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814CDB" w:rsidRPr="00814CDB" w:rsidRDefault="00814CDB" w:rsidP="00814CDB">
            <w:pPr>
              <w:tabs>
                <w:tab w:val="left" w:pos="12049"/>
              </w:tabs>
              <w:rPr>
                <w:sz w:val="24"/>
              </w:rPr>
            </w:pPr>
            <w:r w:rsidRPr="00814CDB">
              <w:rPr>
                <w:sz w:val="24"/>
              </w:rPr>
              <w:lastRenderedPageBreak/>
              <w:t>3. Общество с ограниченной ответственностью  Инженерно-консультативный центр "ТЕХИНКОМ"</w:t>
            </w:r>
          </w:p>
          <w:p w:rsidR="00814CDB" w:rsidRPr="00814CDB" w:rsidRDefault="00814CDB" w:rsidP="00814CDB">
            <w:pPr>
              <w:tabs>
                <w:tab w:val="left" w:pos="12049"/>
              </w:tabs>
              <w:rPr>
                <w:sz w:val="24"/>
              </w:rPr>
            </w:pPr>
          </w:p>
          <w:p w:rsidR="00814CDB" w:rsidRPr="00814CDB" w:rsidRDefault="00814CDB" w:rsidP="00814CDB">
            <w:pPr>
              <w:tabs>
                <w:tab w:val="left" w:pos="12049"/>
              </w:tabs>
              <w:rPr>
                <w:sz w:val="24"/>
              </w:rPr>
            </w:pPr>
            <w:r w:rsidRPr="00814CDB">
              <w:rPr>
                <w:sz w:val="24"/>
              </w:rPr>
              <w:t xml:space="preserve">ООО ИКЦ "ТЕХИНКОМ" (ГОСТ </w:t>
            </w:r>
            <w:r>
              <w:rPr>
                <w:sz w:val="24"/>
                <w:lang w:val="en-US"/>
              </w:rPr>
              <w:t>ISO</w:t>
            </w:r>
            <w:r w:rsidRPr="00814CDB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814CDB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814CDB" w:rsidRDefault="00814CDB" w:rsidP="00814CDB">
            <w:pPr>
              <w:ind w:left="33" w:right="-108"/>
              <w:rPr>
                <w:sz w:val="24"/>
                <w:lang w:val="en-US"/>
              </w:rPr>
            </w:pPr>
            <w:r w:rsidRPr="00814CDB">
              <w:rPr>
                <w:sz w:val="24"/>
              </w:rPr>
              <w:t xml:space="preserve">693008, Российская Федерация, Сахалинская обл., г. Южно-Сахалинск, ул. </w:t>
            </w:r>
            <w:r>
              <w:rPr>
                <w:sz w:val="24"/>
                <w:lang w:val="en-US"/>
              </w:rPr>
              <w:t>Ленина, д. 254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814CDB" w:rsidRDefault="00814CDB" w:rsidP="00814CD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14CDB" w:rsidRDefault="00814CDB" w:rsidP="00814CD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14CDB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 xml:space="preserve">2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814CDB" w:rsidRDefault="00814CDB" w:rsidP="00814CD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14CDB" w:rsidRDefault="00814CDB" w:rsidP="00814CD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14CDB" w:rsidTr="00814C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814CDB" w:rsidRPr="00814CDB" w:rsidRDefault="00814CDB" w:rsidP="00814CDB">
            <w:pPr>
              <w:tabs>
                <w:tab w:val="left" w:pos="12049"/>
              </w:tabs>
              <w:rPr>
                <w:sz w:val="24"/>
              </w:rPr>
            </w:pPr>
            <w:r w:rsidRPr="00814CDB">
              <w:rPr>
                <w:sz w:val="24"/>
              </w:rPr>
              <w:t>4. Общество с ограниченной ответственностью "Энергодиагностика"</w:t>
            </w:r>
          </w:p>
          <w:p w:rsidR="00814CDB" w:rsidRPr="00814CDB" w:rsidRDefault="00814CDB" w:rsidP="00814CDB">
            <w:pPr>
              <w:tabs>
                <w:tab w:val="left" w:pos="12049"/>
              </w:tabs>
              <w:rPr>
                <w:sz w:val="24"/>
              </w:rPr>
            </w:pPr>
          </w:p>
          <w:p w:rsidR="00814CDB" w:rsidRDefault="00814CDB" w:rsidP="00814CD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"Энергодиагностика"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814CDB" w:rsidRDefault="00814CDB" w:rsidP="00814CDB">
            <w:pPr>
              <w:ind w:left="33" w:right="-108"/>
              <w:rPr>
                <w:sz w:val="24"/>
                <w:lang w:val="en-US"/>
              </w:rPr>
            </w:pPr>
            <w:r w:rsidRPr="00814CDB">
              <w:rPr>
                <w:sz w:val="24"/>
              </w:rPr>
              <w:t xml:space="preserve">460026, Российская Федерация, г. Оренбург, ул. </w:t>
            </w:r>
            <w:r>
              <w:rPr>
                <w:sz w:val="24"/>
                <w:lang w:val="en-US"/>
              </w:rPr>
              <w:t>Расковой, д. 69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814CDB" w:rsidRDefault="00814CDB" w:rsidP="00814CD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14CDB" w:rsidRDefault="00814CDB" w:rsidP="00814CD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14CDB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 xml:space="preserve">2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814CDB" w:rsidRDefault="00814CDB" w:rsidP="00814CD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14CDB" w:rsidRDefault="00814CDB" w:rsidP="00814CD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14CDB" w:rsidTr="00814C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814CDB" w:rsidRPr="00814CDB" w:rsidRDefault="00814CDB" w:rsidP="00814CDB">
            <w:pPr>
              <w:tabs>
                <w:tab w:val="left" w:pos="12049"/>
              </w:tabs>
              <w:rPr>
                <w:sz w:val="24"/>
              </w:rPr>
            </w:pPr>
            <w:r w:rsidRPr="00814CDB">
              <w:rPr>
                <w:sz w:val="24"/>
              </w:rPr>
              <w:t>5. Общество с ограниченной ответственностью Научно-Технический Центр "ТЕХНОЛИДЕР"</w:t>
            </w:r>
          </w:p>
          <w:p w:rsidR="00814CDB" w:rsidRPr="00814CDB" w:rsidRDefault="00814CDB" w:rsidP="00814CDB">
            <w:pPr>
              <w:tabs>
                <w:tab w:val="left" w:pos="12049"/>
              </w:tabs>
              <w:rPr>
                <w:sz w:val="24"/>
              </w:rPr>
            </w:pPr>
          </w:p>
          <w:p w:rsidR="00814CDB" w:rsidRPr="00814CDB" w:rsidRDefault="00814CDB" w:rsidP="00814CDB">
            <w:pPr>
              <w:tabs>
                <w:tab w:val="left" w:pos="12049"/>
              </w:tabs>
              <w:rPr>
                <w:sz w:val="24"/>
              </w:rPr>
            </w:pPr>
          </w:p>
          <w:p w:rsidR="00814CDB" w:rsidRDefault="00814CDB" w:rsidP="00814CD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НТЦ "ТЕХНОЛИДЕР"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814CDB" w:rsidRDefault="00814CDB" w:rsidP="00814CDB">
            <w:pPr>
              <w:ind w:left="33" w:right="-108"/>
              <w:rPr>
                <w:sz w:val="24"/>
                <w:lang w:val="en-US"/>
              </w:rPr>
            </w:pPr>
            <w:r w:rsidRPr="00814CDB">
              <w:rPr>
                <w:sz w:val="24"/>
              </w:rPr>
              <w:t xml:space="preserve">443099, Российская Федерация, г. Самара, ул. </w:t>
            </w:r>
            <w:r>
              <w:rPr>
                <w:sz w:val="24"/>
                <w:lang w:val="en-US"/>
              </w:rPr>
              <w:t>Молодогвардейская, д. 33, оф. 237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814CDB" w:rsidRDefault="00814CDB" w:rsidP="00814CD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14CDB" w:rsidRDefault="00814CDB" w:rsidP="00814CD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14CDB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 xml:space="preserve">Ватутина, д. 4, корп. 1, помещение 004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814CDB" w:rsidRDefault="00814CDB" w:rsidP="00814CD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14CDB" w:rsidRDefault="00814CDB" w:rsidP="00814CD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112"/>
        <w:gridCol w:w="28"/>
        <w:gridCol w:w="2471"/>
        <w:gridCol w:w="28"/>
      </w:tblGrid>
      <w:tr w:rsidR="00771F83" w:rsidTr="00814CDB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4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49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814CD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814CDB" w:rsidRDefault="00814CDB">
            <w:pPr>
              <w:pStyle w:val="a7"/>
              <w:rPr>
                <w:sz w:val="24"/>
              </w:rPr>
            </w:pPr>
            <w:r w:rsidRPr="00814CDB">
              <w:rPr>
                <w:sz w:val="24"/>
              </w:rPr>
              <w:lastRenderedPageBreak/>
              <w:t>1</w:t>
            </w:r>
            <w:r w:rsidR="00771F83" w:rsidRPr="00814CDB">
              <w:rPr>
                <w:sz w:val="24"/>
              </w:rPr>
              <w:t xml:space="preserve">. </w:t>
            </w:r>
            <w:r w:rsidRPr="00814CDB">
              <w:rPr>
                <w:sz w:val="24"/>
              </w:rPr>
              <w:t>Общество с ограниченной ответственностью "Восток"</w:t>
            </w:r>
          </w:p>
          <w:p w:rsidR="002E07AD" w:rsidRPr="00814CDB" w:rsidRDefault="002E07AD">
            <w:pPr>
              <w:pStyle w:val="a7"/>
              <w:rPr>
                <w:sz w:val="24"/>
              </w:rPr>
            </w:pPr>
          </w:p>
          <w:p w:rsidR="00771F83" w:rsidRDefault="00814CDB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"Восток"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814CDB" w:rsidRDefault="00814CDB">
            <w:pPr>
              <w:rPr>
                <w:sz w:val="24"/>
              </w:rPr>
            </w:pPr>
            <w:r w:rsidRPr="00814CDB">
              <w:rPr>
                <w:sz w:val="24"/>
              </w:rPr>
              <w:t>3.</w:t>
            </w:r>
            <w:r w:rsidR="00771F83" w:rsidRPr="00814CDB">
              <w:rPr>
                <w:sz w:val="24"/>
              </w:rPr>
              <w:t xml:space="preserve"> </w:t>
            </w:r>
            <w:r w:rsidRPr="00814CDB">
              <w:rPr>
                <w:sz w:val="24"/>
              </w:rPr>
              <w:t>Подъемные сооружения: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3.01. Грузоподъемные краны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3.02. Подъемники (вышки)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3.03. Канатные дороги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3.04. Фуникулеры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3.05. Эскалаторы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3.06. Лифты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3.07. Краны-трубоукладчики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3.08. Краны-манипуляторы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3.09. Платформы подъемные для инвалидов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3.10. Крановые пути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9. Объекты железнодорожного транспорта: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9.1.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814CDB" w:rsidRDefault="00814CDB" w:rsidP="00814CD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9.2. Подъездные пути необщего пользования</w:t>
            </w:r>
          </w:p>
          <w:p w:rsidR="00771F83" w:rsidRDefault="00771F83" w:rsidP="00814CDB">
            <w:pPr>
              <w:rPr>
                <w:sz w:val="24"/>
                <w:lang w:val="en-US"/>
              </w:rPr>
            </w:pPr>
          </w:p>
        </w:tc>
        <w:tc>
          <w:tcPr>
            <w:tcW w:w="3139" w:type="dxa"/>
            <w:gridSpan w:val="2"/>
          </w:tcPr>
          <w:p w:rsidR="00771F83" w:rsidRPr="00814CDB" w:rsidRDefault="00814CDB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814CDB" w:rsidRDefault="00814CDB" w:rsidP="00814CD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771F83" w:rsidRDefault="00771F83" w:rsidP="00814CDB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2"/>
          </w:tcPr>
          <w:p w:rsidR="00771F83" w:rsidRDefault="00814CDB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814CDB">
            <w:pPr>
              <w:rPr>
                <w:sz w:val="24"/>
              </w:rPr>
            </w:pPr>
          </w:p>
        </w:tc>
      </w:tr>
      <w:tr w:rsidR="00814CDB" w:rsidTr="00814CD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814CDB" w:rsidRPr="00814CDB" w:rsidRDefault="00814CDB" w:rsidP="00814CDB">
            <w:pPr>
              <w:pStyle w:val="a7"/>
              <w:rPr>
                <w:sz w:val="24"/>
              </w:rPr>
            </w:pPr>
            <w:r w:rsidRPr="00814CDB">
              <w:rPr>
                <w:sz w:val="24"/>
              </w:rPr>
              <w:t>2. Оренбургский филиал Общества с ограниченной ответственностью "Межрегиональная инжиниринговая компания"</w:t>
            </w:r>
          </w:p>
          <w:p w:rsidR="00814CDB" w:rsidRPr="00814CDB" w:rsidRDefault="00814CDB" w:rsidP="00814CDB">
            <w:pPr>
              <w:pStyle w:val="a7"/>
              <w:rPr>
                <w:sz w:val="24"/>
              </w:rPr>
            </w:pPr>
          </w:p>
          <w:p w:rsidR="00814CDB" w:rsidRPr="00814CDB" w:rsidRDefault="00814CDB" w:rsidP="00814CDB">
            <w:pPr>
              <w:pStyle w:val="a7"/>
              <w:rPr>
                <w:sz w:val="24"/>
              </w:rPr>
            </w:pPr>
            <w:r w:rsidRPr="00814CDB">
              <w:rPr>
                <w:sz w:val="24"/>
              </w:rPr>
              <w:t xml:space="preserve">Оренбургский филиал ООО "МИК-инжиниринг" (ГОСТ </w:t>
            </w:r>
            <w:r>
              <w:rPr>
                <w:sz w:val="24"/>
                <w:lang w:val="en-US"/>
              </w:rPr>
              <w:t>ISO</w:t>
            </w:r>
            <w:r w:rsidRPr="00814CDB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814CDB">
              <w:rPr>
                <w:sz w:val="24"/>
              </w:rPr>
              <w:t xml:space="preserve"> 17025-2019)</w:t>
            </w:r>
          </w:p>
        </w:tc>
        <w:tc>
          <w:tcPr>
            <w:tcW w:w="5670" w:type="dxa"/>
            <w:gridSpan w:val="2"/>
          </w:tcPr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7. Оборудование металлургической промышленности: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7.1. Металлоконструкции технических устройств, зданий и сооружений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11. Здания и сооружения (строительные объекты)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11.1. Металлические конструкции (в том числе: Стальные конструкции мостов)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11.2. Бетонные и железобетонные конструкции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11.3. Каменные и армокаменные конструкции</w:t>
            </w:r>
          </w:p>
          <w:p w:rsidR="00814CDB" w:rsidRPr="00814CDB" w:rsidRDefault="00814CDB" w:rsidP="00814CDB">
            <w:pPr>
              <w:rPr>
                <w:sz w:val="24"/>
              </w:rPr>
            </w:pPr>
          </w:p>
        </w:tc>
        <w:tc>
          <w:tcPr>
            <w:tcW w:w="3139" w:type="dxa"/>
            <w:gridSpan w:val="2"/>
          </w:tcPr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 xml:space="preserve">        кроме контроля бетонных и железобетонных конструкций; каменных и армокаменных конструкций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7. Вибродиагностический (ВД)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9. Тепловой (ТК)</w:t>
            </w:r>
          </w:p>
          <w:p w:rsidR="00814CDB" w:rsidRDefault="00814CDB" w:rsidP="00814CD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11. Визуальный и измерительный (ВИК)</w:t>
            </w:r>
          </w:p>
          <w:p w:rsidR="00814CDB" w:rsidRDefault="00814CDB" w:rsidP="00814CDB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2"/>
          </w:tcPr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814CDB" w:rsidRDefault="00814CDB" w:rsidP="00814CDB">
            <w:pPr>
              <w:rPr>
                <w:sz w:val="24"/>
              </w:rPr>
            </w:pPr>
          </w:p>
        </w:tc>
      </w:tr>
      <w:tr w:rsidR="00814CDB" w:rsidTr="00814CD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814CDB" w:rsidRPr="00814CDB" w:rsidRDefault="00814CDB" w:rsidP="00814CDB">
            <w:pPr>
              <w:pStyle w:val="a7"/>
              <w:rPr>
                <w:sz w:val="24"/>
              </w:rPr>
            </w:pPr>
            <w:r w:rsidRPr="00814CDB">
              <w:rPr>
                <w:sz w:val="24"/>
              </w:rPr>
              <w:lastRenderedPageBreak/>
              <w:t>3. Общество с ограниченной ответственностью  Инженерно-консультативный центр "ТЕХИНКОМ"</w:t>
            </w:r>
          </w:p>
          <w:p w:rsidR="00814CDB" w:rsidRPr="00814CDB" w:rsidRDefault="00814CDB" w:rsidP="00814CDB">
            <w:pPr>
              <w:pStyle w:val="a7"/>
              <w:rPr>
                <w:sz w:val="24"/>
              </w:rPr>
            </w:pPr>
          </w:p>
          <w:p w:rsidR="00814CDB" w:rsidRPr="00814CDB" w:rsidRDefault="00814CDB" w:rsidP="00814CDB">
            <w:pPr>
              <w:pStyle w:val="a7"/>
              <w:rPr>
                <w:sz w:val="24"/>
              </w:rPr>
            </w:pPr>
            <w:r w:rsidRPr="00814CDB">
              <w:rPr>
                <w:sz w:val="24"/>
              </w:rPr>
              <w:t xml:space="preserve">ООО ИКЦ "ТЕХИНКОМ" (ГОСТ </w:t>
            </w:r>
            <w:r>
              <w:rPr>
                <w:sz w:val="24"/>
                <w:lang w:val="en-US"/>
              </w:rPr>
              <w:t>ISO</w:t>
            </w:r>
            <w:r w:rsidRPr="00814CDB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814CDB">
              <w:rPr>
                <w:sz w:val="24"/>
              </w:rPr>
              <w:t xml:space="preserve"> 17025-2019)</w:t>
            </w:r>
          </w:p>
        </w:tc>
        <w:tc>
          <w:tcPr>
            <w:tcW w:w="5670" w:type="dxa"/>
            <w:gridSpan w:val="2"/>
          </w:tcPr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 Оборудование, работающее под избыточным давлением: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1.01. Паровые котлы, в том числе котлы-бойлеры, а также автономные пароперегреватели и экономайзеры.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1.02. Водогрейные и пароводогрейные котлы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1.03. Энерготехнологические котлы: паровые и водогрейные, в том числе содорегенерационные котлы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1.04. Котлы-утилизаторы (паровые и водогрейные)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1.05. Котлы передвижных и транспортабельных установок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1.06. Котлы паровые и жидкостные, работающие с высокотемпературными органическими и неорганическими теплоносителями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1.07. Электрокотлы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1.08. Трубопроводы пара и горячей воды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1.09. Трубопроводы технологические для транспортирования газообразных, парообразных и жидких сред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1.10. Сосуды, работающие под давлением пара, газов, жидкостей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2. Системы газоснабжения (газораспределения):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2.1. Наружные газопроводы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2.1.1. Наружные газопроводы стальные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2.2. Внутренние газопроводы стальные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2.3. Детали и узлы, газовое оборудование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 Подъемные сооружения: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lastRenderedPageBreak/>
              <w:t>3.01. Грузоподъемные краны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3.02. Подъемники (вышки)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3.03. Канатные дороги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3.06. Лифты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3.07. Краны-трубоукладчики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3.08. Краны-манипуляторы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4. Объекты горнорудной промышленности: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4.1. Здания и сооружения поверхностных комплексов рудников, обогатительных фабрик, фабрик окомкования и аглофабрик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4.2. Шахтные подъемные машины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4.3. Горно-транспортное и горно-обогатительное оборудование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5. Объекты угольной промышленности: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5.1. Шахтные подъемные машины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5.2. Вентиляторы главного проветривания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5.3. Горно-транспортное и углеобогатительное оборудование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6. Оборудование нефтяной и газовой промышленности: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6.1. Оборудование для бурения скважин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6.2. Оборудование для эксплуатации скважин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6.3. Оборудование для освоения и ремонта скважин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6.4. Оборудование газонефтеперекачивающих станций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6.5. Газонефтепродуктопроводы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6.6. Резервуары для нефти и нефтепродуктов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 xml:space="preserve">8.02. Оборудование химических, нефтехимических и </w:t>
            </w:r>
            <w:r w:rsidRPr="00814CDB">
              <w:rPr>
                <w:sz w:val="24"/>
              </w:rPr>
              <w:lastRenderedPageBreak/>
              <w:t>нефтеперерабатывающих производств, работающее под давлением свыше 16 МПа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8.04. Резервуары для хранения взрывопожароопасных и токсичных веществ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8.05. Изотермические хранилища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8.06. Криогенное оборудование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8.07. Оборудование аммиачных холодильных установок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8.09. Компрессорное и насосное оборудование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11. Здания и сооружения (строительные объекты)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11.1. Металлические конструкции (в том числе: Стальные конструкции мостов)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11.2. Бетонные и железобетонные конструкции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11.3. Каменные и армокаменные конструкции</w:t>
            </w:r>
          </w:p>
          <w:p w:rsidR="00814CDB" w:rsidRPr="00814CDB" w:rsidRDefault="00814CDB" w:rsidP="00814CDB">
            <w:pPr>
              <w:rPr>
                <w:sz w:val="24"/>
              </w:rPr>
            </w:pPr>
          </w:p>
        </w:tc>
        <w:tc>
          <w:tcPr>
            <w:tcW w:w="3139" w:type="dxa"/>
            <w:gridSpan w:val="2"/>
          </w:tcPr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1.1. Радиографический (РК):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1.1.1. Рентгенографический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1.1.2. Гаммаграфический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5. Вихретоковый (ВК)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 xml:space="preserve">        Кроме объектов п. 4 Объекты горнорудной промышленности, п. 5 Объекты угольной промышленности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6.2. Течеискание (ПВТ)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 xml:space="preserve">        кроме объектов п. 3 Подъёмные сооружения, п. 4 Объекты горнорудной промышленности, п. 5 Объекты угольной промышленности, п. 11 Здания и сооружения (строительные объекты)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8. Электрический (ЭК)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 xml:space="preserve">        только п. 2 Системы </w:t>
            </w:r>
            <w:r w:rsidRPr="00814CDB">
              <w:rPr>
                <w:sz w:val="24"/>
              </w:rPr>
              <w:lastRenderedPageBreak/>
              <w:t>газоснабжения (газораспределения), п. 6 Оборудование нефтяной и газовой промышленности, п. 8 Оборудование взрывопожароопасных и химически опасных производств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9. Тепловой (ТК)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 xml:space="preserve">        Кроме объектов п. 4 Объекты горнорудной промышленности, п. 5 Объекты угольной промышленности</w:t>
            </w:r>
          </w:p>
          <w:p w:rsidR="00814CDB" w:rsidRDefault="00814CDB" w:rsidP="00814CD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814CDB" w:rsidRDefault="00814CDB" w:rsidP="00814CDB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2"/>
          </w:tcPr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814CDB" w:rsidRDefault="00814CDB" w:rsidP="00814CDB">
            <w:pPr>
              <w:rPr>
                <w:sz w:val="24"/>
              </w:rPr>
            </w:pPr>
          </w:p>
        </w:tc>
      </w:tr>
      <w:tr w:rsidR="00814CDB" w:rsidTr="00814CD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814CDB" w:rsidRPr="00814CDB" w:rsidRDefault="00814CDB" w:rsidP="00814CDB">
            <w:pPr>
              <w:pStyle w:val="a7"/>
              <w:rPr>
                <w:sz w:val="24"/>
              </w:rPr>
            </w:pPr>
            <w:r w:rsidRPr="00814CDB">
              <w:rPr>
                <w:sz w:val="24"/>
              </w:rPr>
              <w:lastRenderedPageBreak/>
              <w:t>4. Общество с ограниченной ответственностью "Энергодиагностика"</w:t>
            </w:r>
          </w:p>
          <w:p w:rsidR="00814CDB" w:rsidRPr="00814CDB" w:rsidRDefault="00814CDB" w:rsidP="00814CDB">
            <w:pPr>
              <w:pStyle w:val="a7"/>
              <w:rPr>
                <w:sz w:val="24"/>
              </w:rPr>
            </w:pPr>
          </w:p>
          <w:p w:rsidR="00814CDB" w:rsidRDefault="00814CDB" w:rsidP="00814CDB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"Энергодиагностика"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 Оборудование, работающее под избыточным давлением: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1.08. Трубопроводы пара и горячей воды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1.09. Трубопроводы технологические для транспортирования газообразных, парообразных и жидких сред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2. Системы газоснабжения (газораспределения):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2.3. Детали и узлы, газовое оборудование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 xml:space="preserve">8.12. Технологические трубопроводы, трубопроводы </w:t>
            </w:r>
            <w:r w:rsidRPr="00814CDB">
              <w:rPr>
                <w:sz w:val="24"/>
              </w:rPr>
              <w:lastRenderedPageBreak/>
              <w:t>пара и горячей воды</w:t>
            </w:r>
          </w:p>
          <w:p w:rsidR="00814CDB" w:rsidRPr="00814CDB" w:rsidRDefault="00814CDB" w:rsidP="00814CDB">
            <w:pPr>
              <w:rPr>
                <w:sz w:val="24"/>
              </w:rPr>
            </w:pPr>
          </w:p>
        </w:tc>
        <w:tc>
          <w:tcPr>
            <w:tcW w:w="3139" w:type="dxa"/>
            <w:gridSpan w:val="2"/>
          </w:tcPr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814CDB" w:rsidRPr="00814CDB" w:rsidRDefault="00814CDB" w:rsidP="00814CDB">
            <w:pPr>
              <w:rPr>
                <w:sz w:val="24"/>
              </w:rPr>
            </w:pPr>
          </w:p>
        </w:tc>
        <w:tc>
          <w:tcPr>
            <w:tcW w:w="2499" w:type="dxa"/>
            <w:gridSpan w:val="2"/>
          </w:tcPr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814CDB" w:rsidRDefault="00814CDB" w:rsidP="00814CDB">
            <w:pPr>
              <w:rPr>
                <w:sz w:val="24"/>
              </w:rPr>
            </w:pPr>
          </w:p>
        </w:tc>
      </w:tr>
      <w:tr w:rsidR="00814CDB" w:rsidTr="00814CD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814CDB" w:rsidRPr="00814CDB" w:rsidRDefault="00814CDB" w:rsidP="00814CDB">
            <w:pPr>
              <w:pStyle w:val="a7"/>
              <w:rPr>
                <w:sz w:val="24"/>
              </w:rPr>
            </w:pPr>
            <w:r w:rsidRPr="00814CDB">
              <w:rPr>
                <w:sz w:val="24"/>
              </w:rPr>
              <w:lastRenderedPageBreak/>
              <w:t>5. Общество с ограниченной ответственностью Научно-Технический Центр "ТЕХНОЛИДЕР"</w:t>
            </w:r>
          </w:p>
          <w:p w:rsidR="00814CDB" w:rsidRPr="00814CDB" w:rsidRDefault="00814CDB" w:rsidP="00814CDB">
            <w:pPr>
              <w:pStyle w:val="a7"/>
              <w:rPr>
                <w:sz w:val="24"/>
              </w:rPr>
            </w:pPr>
          </w:p>
          <w:p w:rsidR="00814CDB" w:rsidRPr="00814CDB" w:rsidRDefault="00814CDB" w:rsidP="00814CDB">
            <w:pPr>
              <w:pStyle w:val="a7"/>
              <w:rPr>
                <w:sz w:val="24"/>
              </w:rPr>
            </w:pPr>
          </w:p>
          <w:p w:rsidR="00814CDB" w:rsidRDefault="00814CDB" w:rsidP="00814CDB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НТЦ "ТЕХНОЛИДЕР"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 Оборудование, работающее под избыточным давлением: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1.01. Паровые котлы, в том числе котлы-бойлеры, а также автономные пароперегреватели и экономайзеры.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1.02. Водогрейные и пароводогрейные котлы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1.03. Энерготехнологические котлы: паровые и водогрейные, в том числе содорегенерационные котлы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1.04. Котлы-утилизаторы (паровые и водогрейные)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1.05. Котлы передвижных и транспортабельных установок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1.06. Котлы паровые и жидкостные, работающие с высокотемпературными органическими и неорганическими теплоносителями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1.07. Электрокотлы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1.08. Трубопроводы пара и горячей воды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1.09. Трубопроводы технологические для транспортирования газообразных, парообразных и жидких сред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1.10. Сосуды, работающие под давлением пара, газов, жидкостей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1.11. Баллоны, предназначенные для сжатых, сжиженных и растворенных под давлением газов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1.12. Цистерны и бочки для сжатых и сжиженных газов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1.13.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lastRenderedPageBreak/>
              <w:t>1.14. Барокамеры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2. Системы газоснабжения (газораспределения):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2.1. Наружные газопроводы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2.1.1. Наружные газопроводы стальные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2.2. Внутренние газопроводы стальные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2.3. Детали и узлы, газовое оборудование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 Подъемные сооружения: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3.01. Грузоподъемные краны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3.02. Подъемники (вышки)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3.03. Канатные дороги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3.04. Фуникулеры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3.05. Эскалаторы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3.06. Лифты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3.07. Краны-трубоукладчики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3.08. Краны-манипуляторы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3.09. Платформы подъемные для инвалидов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3.10. Крановые пути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6. Оборудование нефтяной и газовой промышленности: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6.1. Оборудование для бурения скважин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6.2. Оборудование для эксплуатации скважин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6.3. Оборудование для освоения и ремонта скважин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6.4. Оборудование газонефтеперекачивающих станций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6.5. Газонефтепродуктопроводы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6.6. Резервуары для нефти и нефтепродуктов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7. Оборудование металлургической промышленности: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7.1. Металлоконструкции технических устройств, зданий и сооружений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7.2. Газопроводы технологических газов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lastRenderedPageBreak/>
              <w:t>7.3. Цапфы чугуновозов, стальковшей, металлоразливочных ковшей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8.03. Оборудование химических, нефтехимических и нефтеперерабатывающих производств, работающее под вакуумом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8.04. Резервуары для хранения взрывопожароопасных и токсичных веществ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8.05. Изотермические хранилища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8.06. Криогенное оборудование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8.07. Оборудование аммиачных холодильных установок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8.08. Печи, котлы ВОТ, энерготехнологические котлы и котлы утилизаторы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8.09. Компрессорное и насосное оборудование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8.10. Центрифуги, сепараторы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9. Объекты железнодорожного транспорта: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9.1.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9.2. Подъездные пути необщего пользования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lastRenderedPageBreak/>
              <w:t>11. Здания и сооружения (строительные объекты)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11.1. Металлические конструкции (в том числе: Стальные конструкции мостов)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11.2. Бетонные и железобетонные конструкции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 w:rsidRPr="00814CDB">
              <w:rPr>
                <w:sz w:val="24"/>
              </w:rPr>
              <w:t>11.3. Каменные и армокаменные конструкции</w:t>
            </w:r>
          </w:p>
          <w:p w:rsidR="00814CDB" w:rsidRDefault="00814CDB" w:rsidP="00814CD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 Другие объекты:</w:t>
            </w:r>
          </w:p>
          <w:p w:rsidR="00814CDB" w:rsidRDefault="00814CDB" w:rsidP="00814CD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12.1. Оборудование электроэнергетики</w:t>
            </w:r>
          </w:p>
          <w:p w:rsidR="00814CDB" w:rsidRDefault="00814CDB" w:rsidP="00814CDB">
            <w:pPr>
              <w:rPr>
                <w:sz w:val="24"/>
                <w:lang w:val="en-US"/>
              </w:rPr>
            </w:pPr>
          </w:p>
        </w:tc>
        <w:tc>
          <w:tcPr>
            <w:tcW w:w="3139" w:type="dxa"/>
            <w:gridSpan w:val="2"/>
          </w:tcPr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1.1. Радиографический (РК):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1.1.1. Рентгенографический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5. Вихретоковый (ВК)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6.2. Течеискание (ПВТ)</w:t>
            </w:r>
          </w:p>
          <w:p w:rsidR="00814CDB" w:rsidRPr="00814CDB" w:rsidRDefault="00814CDB" w:rsidP="00814CDB">
            <w:pPr>
              <w:rPr>
                <w:b/>
              </w:rPr>
            </w:pPr>
            <w:r>
              <w:rPr>
                <w:sz w:val="24"/>
              </w:rPr>
              <w:t>7. Вибродиагностический (ВД)</w:t>
            </w:r>
            <w:r w:rsidRPr="00814CDB">
              <w:rPr>
                <w:sz w:val="24"/>
              </w:rPr>
              <w:t xml:space="preserve">  </w:t>
            </w:r>
            <w:bookmarkStart w:id="1" w:name="_GoBack"/>
            <w:bookmarkEnd w:id="1"/>
            <w:r w:rsidRPr="00814CDB">
              <w:rPr>
                <w:b/>
              </w:rPr>
              <w:t xml:space="preserve">кроме п. 3 Подъемные сооружения; </w:t>
            </w:r>
            <w:r w:rsidRPr="00814CDB">
              <w:rPr>
                <w:b/>
              </w:rPr>
              <w:br/>
              <w:t xml:space="preserve">п. 7 Оборудование металлургической промышленности; </w:t>
            </w:r>
            <w:r w:rsidRPr="00814CDB">
              <w:rPr>
                <w:b/>
              </w:rPr>
              <w:br/>
              <w:t xml:space="preserve">п. 9 Объекты железнодорожного транспорта; </w:t>
            </w:r>
            <w:r w:rsidRPr="00814CDB">
              <w:rPr>
                <w:b/>
              </w:rPr>
              <w:br/>
              <w:t>п. 12.1 Оборудование электроэнергетики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8. Электрический (ЭК)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9. Тепловой (ТК)</w:t>
            </w:r>
          </w:p>
          <w:p w:rsidR="00814CDB" w:rsidRP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814CDB" w:rsidRPr="00814CDB" w:rsidRDefault="00814CDB" w:rsidP="00814CDB">
            <w:pPr>
              <w:rPr>
                <w:sz w:val="24"/>
              </w:rPr>
            </w:pPr>
          </w:p>
        </w:tc>
        <w:tc>
          <w:tcPr>
            <w:tcW w:w="2499" w:type="dxa"/>
            <w:gridSpan w:val="2"/>
          </w:tcPr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814CDB" w:rsidRDefault="00814CDB" w:rsidP="00814CDB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814CDB" w:rsidRDefault="00814CDB" w:rsidP="00814CDB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814CDB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814CDB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814CDB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CDB" w:rsidRDefault="00814CDB">
      <w:r>
        <w:separator/>
      </w:r>
    </w:p>
  </w:endnote>
  <w:endnote w:type="continuationSeparator" w:id="0">
    <w:p w:rsidR="00814CDB" w:rsidRDefault="0081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CDB" w:rsidRDefault="00814CDB">
      <w:r>
        <w:separator/>
      </w:r>
    </w:p>
  </w:footnote>
  <w:footnote w:type="continuationSeparator" w:id="0">
    <w:p w:rsidR="00814CDB" w:rsidRDefault="00814CDB">
      <w:r>
        <w:continuationSeparator/>
      </w:r>
    </w:p>
  </w:footnote>
  <w:footnote w:id="1">
    <w:p w:rsidR="00814CDB" w:rsidRDefault="00814CDB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CDB" w:rsidRDefault="00814CD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814CDB" w:rsidRDefault="00814CD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CDB" w:rsidRDefault="00814CDB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A0D1A">
      <w:rPr>
        <w:rStyle w:val="a8"/>
        <w:noProof/>
      </w:rPr>
      <w:t>10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A0D1A">
      <w:rPr>
        <w:rStyle w:val="a8"/>
        <w:noProof/>
      </w:rPr>
      <w:t>10</w:t>
    </w:r>
    <w:r>
      <w:rPr>
        <w:rStyle w:val="a8"/>
      </w:rPr>
      <w:fldChar w:fldCharType="end"/>
    </w:r>
  </w:p>
  <w:p w:rsidR="00814CDB" w:rsidRPr="006113B8" w:rsidRDefault="00814CDB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CDB" w:rsidRDefault="00814CDB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A0D1A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A0D1A">
      <w:rPr>
        <w:rStyle w:val="a8"/>
        <w:noProof/>
      </w:rPr>
      <w:t>10</w:t>
    </w:r>
    <w:r>
      <w:rPr>
        <w:rStyle w:val="a8"/>
      </w:rPr>
      <w:fldChar w:fldCharType="end"/>
    </w:r>
  </w:p>
  <w:p w:rsidR="00814CDB" w:rsidRPr="006113B8" w:rsidRDefault="00814CDB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3432C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BC00E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7A0D1A"/>
    <w:rsid w:val="00807B56"/>
    <w:rsid w:val="00814CDB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1999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2021-02-09T07:03:00Z</dcterms:created>
  <dcterms:modified xsi:type="dcterms:W3CDTF">2021-02-09T07:14:00Z</dcterms:modified>
</cp:coreProperties>
</file>