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B59" w:rsidRDefault="00A82B59">
      <w:pPr>
        <w:pStyle w:val="a4"/>
      </w:pPr>
      <w:r>
        <w:t>ПРОТОКОЛ</w:t>
      </w:r>
    </w:p>
    <w:p w:rsidR="00A82B59" w:rsidRDefault="00A82B59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A82B59" w:rsidRDefault="00A82B59">
      <w:pPr>
        <w:jc w:val="center"/>
        <w:rPr>
          <w:bCs/>
          <w:sz w:val="24"/>
        </w:rPr>
      </w:pPr>
      <w:r>
        <w:rPr>
          <w:bCs/>
          <w:sz w:val="24"/>
        </w:rPr>
        <w:t>Единой системы оценки соответствия в области промышленной, экологической безопасности,</w:t>
      </w:r>
    </w:p>
    <w:p w:rsidR="00A82B59" w:rsidRDefault="00A82B59">
      <w:pPr>
        <w:jc w:val="center"/>
        <w:rPr>
          <w:rFonts w:eastAsia="Times New Roman"/>
          <w:caps/>
          <w:sz w:val="24"/>
          <w:szCs w:val="24"/>
        </w:rPr>
      </w:pPr>
      <w:r>
        <w:rPr>
          <w:bCs/>
          <w:sz w:val="24"/>
        </w:rPr>
        <w:t>безопасности в энергетике и строительстве</w:t>
      </w:r>
    </w:p>
    <w:p w:rsidR="00A82B59" w:rsidRDefault="00A82B59">
      <w:pPr>
        <w:jc w:val="center"/>
      </w:pPr>
    </w:p>
    <w:p w:rsidR="00A82B59" w:rsidRDefault="001400F8">
      <w:pPr>
        <w:tabs>
          <w:tab w:val="left" w:pos="10915"/>
          <w:tab w:val="left" w:pos="12049"/>
        </w:tabs>
      </w:pPr>
      <w:r>
        <w:t>22.11.2019</w:t>
      </w:r>
      <w:r w:rsidR="00A82B59">
        <w:tab/>
        <w:t>№ СДА-КА-</w:t>
      </w:r>
      <w:r>
        <w:t>215-ИО-046</w:t>
      </w:r>
    </w:p>
    <w:p w:rsidR="00A82B59" w:rsidRDefault="00A82B59">
      <w:pPr>
        <w:tabs>
          <w:tab w:val="left" w:pos="12049"/>
        </w:tabs>
        <w:rPr>
          <w:b/>
          <w:bCs/>
          <w:sz w:val="24"/>
        </w:rPr>
      </w:pPr>
    </w:p>
    <w:p w:rsidR="00A82B59" w:rsidRDefault="00A82B59">
      <w:pPr>
        <w:pStyle w:val="1"/>
        <w:tabs>
          <w:tab w:val="left" w:pos="12049"/>
        </w:tabs>
        <w:spacing w:before="0" w:after="0"/>
        <w:rPr>
          <w:rFonts w:ascii="Arial" w:hAnsi="Arial" w:cs="Arial"/>
          <w:bCs/>
          <w:sz w:val="24"/>
        </w:rPr>
      </w:pPr>
    </w:p>
    <w:p w:rsidR="00A82B59" w:rsidRDefault="00A82B59">
      <w:pPr>
        <w:pStyle w:val="1"/>
        <w:tabs>
          <w:tab w:val="left" w:pos="12049"/>
        </w:tabs>
        <w:spacing w:before="0" w:after="0"/>
        <w:rPr>
          <w:rFonts w:ascii="Arial" w:hAnsi="Arial" w:cs="Arial"/>
          <w:bCs/>
          <w:sz w:val="24"/>
        </w:rPr>
      </w:pPr>
    </w:p>
    <w:p w:rsidR="00A82B59" w:rsidRPr="00984A7A" w:rsidRDefault="00A82B59">
      <w:pPr>
        <w:pStyle w:val="1"/>
        <w:tabs>
          <w:tab w:val="left" w:pos="12049"/>
        </w:tabs>
        <w:spacing w:before="0" w:after="0"/>
        <w:rPr>
          <w:b w:val="0"/>
          <w:bCs/>
          <w:sz w:val="24"/>
        </w:rPr>
      </w:pPr>
      <w:r w:rsidRPr="00984A7A">
        <w:rPr>
          <w:b w:val="0"/>
          <w:bCs/>
          <w:sz w:val="24"/>
        </w:rPr>
        <w:t>Повестка дня:</w:t>
      </w:r>
    </w:p>
    <w:p w:rsidR="00A82B59" w:rsidRPr="00984A7A" w:rsidRDefault="00A82B59">
      <w:pPr>
        <w:tabs>
          <w:tab w:val="left" w:pos="12049"/>
        </w:tabs>
        <w:rPr>
          <w:bCs/>
          <w:sz w:val="24"/>
        </w:rPr>
      </w:pPr>
      <w:r w:rsidRPr="00984A7A">
        <w:rPr>
          <w:bCs/>
          <w:sz w:val="24"/>
        </w:rPr>
        <w:t>Рассмотрение документов на аккредитацию в качестве инспекционных организаций (ИО):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58"/>
        <w:gridCol w:w="2675"/>
        <w:gridCol w:w="2722"/>
        <w:gridCol w:w="2290"/>
        <w:gridCol w:w="2416"/>
        <w:gridCol w:w="2073"/>
      </w:tblGrid>
      <w:tr w:rsidR="00A82B5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5211" w:type="dxa"/>
            <w:gridSpan w:val="2"/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Организация</w:t>
            </w:r>
          </w:p>
        </w:tc>
        <w:tc>
          <w:tcPr>
            <w:tcW w:w="5245" w:type="dxa"/>
            <w:gridSpan w:val="2"/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2552" w:type="dxa"/>
            <w:vMerge w:val="restart"/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Отраслевая специфика</w:t>
            </w:r>
          </w:p>
        </w:tc>
        <w:tc>
          <w:tcPr>
            <w:tcW w:w="2126" w:type="dxa"/>
            <w:vMerge w:val="restart"/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Решение комиссии</w:t>
            </w:r>
          </w:p>
        </w:tc>
      </w:tr>
      <w:tr w:rsidR="00A82B5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085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9"/>
              </w:rPr>
              <w:footnoteReference w:customMarkFollows="1" w:id="2"/>
              <w:sym w:font="Symbol" w:char="F02A"/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552" w:type="dxa"/>
            <w:vMerge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jc w:val="center"/>
            </w:pPr>
          </w:p>
        </w:tc>
      </w:tr>
      <w:tr w:rsidR="00A82B59">
        <w:tblPrEx>
          <w:tblCellMar>
            <w:top w:w="0" w:type="dxa"/>
            <w:bottom w:w="0" w:type="dxa"/>
          </w:tblCellMar>
        </w:tblPrEx>
        <w:tc>
          <w:tcPr>
            <w:tcW w:w="3085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rFonts w:ascii="Arial" w:hAnsi="Arial" w:cs="Arial"/>
              </w:rPr>
            </w:pPr>
          </w:p>
        </w:tc>
      </w:tr>
      <w:tr w:rsidR="00A82B59">
        <w:tblPrEx>
          <w:tblCellMar>
            <w:top w:w="0" w:type="dxa"/>
            <w:bottom w:w="0" w:type="dxa"/>
          </w:tblCellMar>
        </w:tblPrEx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</w:tcPr>
          <w:p w:rsidR="00583160" w:rsidRDefault="001400F8">
            <w:pPr>
              <w:tabs>
                <w:tab w:val="left" w:pos="12049"/>
              </w:tabs>
              <w:ind w:firstLine="170"/>
              <w:rPr>
                <w:lang w:val="en-US"/>
              </w:rPr>
            </w:pPr>
            <w:bookmarkStart w:id="0" w:name="BeginTable"/>
            <w:bookmarkEnd w:id="0"/>
            <w:r>
              <w:rPr>
                <w:lang w:val="en-US"/>
              </w:rPr>
              <w:t>1</w:t>
            </w:r>
            <w:r w:rsidR="00A82B59">
              <w:rPr>
                <w:lang w:val="en-US"/>
              </w:rPr>
              <w:t xml:space="preserve">. </w:t>
            </w:r>
            <w:r>
              <w:rPr>
                <w:lang w:val="en-US"/>
              </w:rPr>
              <w:t>Общество с ограниченной ответственностью "ИТ-Сервис"</w:t>
            </w:r>
          </w:p>
          <w:p w:rsidR="00583160" w:rsidRDefault="00583160">
            <w:pPr>
              <w:tabs>
                <w:tab w:val="left" w:pos="12049"/>
              </w:tabs>
              <w:ind w:firstLine="170"/>
              <w:rPr>
                <w:lang w:val="en-US"/>
              </w:rPr>
            </w:pPr>
          </w:p>
          <w:p w:rsidR="00A82B59" w:rsidRDefault="001400F8">
            <w:pPr>
              <w:tabs>
                <w:tab w:val="left" w:pos="12049"/>
              </w:tabs>
              <w:ind w:firstLine="170"/>
              <w:rPr>
                <w:highlight w:val="cyan"/>
                <w:lang w:val="en-US"/>
              </w:rPr>
            </w:pPr>
            <w:r>
              <w:rPr>
                <w:lang w:val="en-US"/>
              </w:rPr>
              <w:t>ООО "ИТ-Сервис"</w:t>
            </w:r>
            <w:r w:rsidR="00A82B59">
              <w:rPr>
                <w:b/>
                <w:lang w:val="en-US"/>
              </w:rPr>
              <w:t xml:space="preserve"> </w:t>
            </w:r>
            <w:r w:rsidR="00A82B59" w:rsidRPr="00984A7A">
              <w:rPr>
                <w:lang w:val="en-US"/>
              </w:rPr>
              <w:t>(</w:t>
            </w:r>
            <w:r>
              <w:rPr>
                <w:lang w:val="en-US"/>
              </w:rPr>
              <w:t>ПРВ</w:t>
            </w:r>
            <w:r w:rsidR="00A82B59" w:rsidRPr="00984A7A">
              <w:rPr>
                <w:lang w:val="en-US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82B59" w:rsidRDefault="001400F8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  <w:r>
              <w:rPr>
                <w:lang w:val="en-US"/>
              </w:rPr>
              <w:t>443001</w:t>
            </w:r>
            <w:r w:rsidR="00A82B59">
              <w:rPr>
                <w:lang w:val="en-US"/>
              </w:rPr>
              <w:t xml:space="preserve">, </w:t>
            </w:r>
            <w:r>
              <w:rPr>
                <w:lang w:val="en-US"/>
              </w:rPr>
              <w:t>Российская Федерация, г. Самара, ул. Ульяновская/Ярмарочная, д. 52/55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82B59" w:rsidRDefault="001400F8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  <w:r>
              <w:rPr>
                <w:lang w:val="en-US"/>
              </w:rPr>
              <w:t>АО "НТЦ "Промышленная безопасность"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82B59" w:rsidRDefault="001400F8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  <w:r>
              <w:rPr>
                <w:lang w:val="en-US"/>
              </w:rPr>
              <w:t>109147</w:t>
            </w:r>
            <w:r w:rsidR="00A82B59">
              <w:rPr>
                <w:lang w:val="en-US"/>
              </w:rPr>
              <w:t xml:space="preserve">, </w:t>
            </w:r>
            <w:r>
              <w:rPr>
                <w:lang w:val="en-US"/>
              </w:rPr>
              <w:t>Российская Федерация, г. Москва, ул. Таганская, д. 34А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highlight w:val="cyan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82B59" w:rsidRDefault="001400F8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Аккредитовать</w:t>
            </w:r>
            <w:r w:rsidR="00A82B59">
              <w:rPr>
                <w:lang w:val="en-US"/>
              </w:rPr>
              <w:t xml:space="preserve"> </w:t>
            </w:r>
          </w:p>
        </w:tc>
      </w:tr>
    </w:tbl>
    <w:p w:rsidR="00A82B59" w:rsidRPr="00984A7A" w:rsidRDefault="00A82B59">
      <w:pPr>
        <w:tabs>
          <w:tab w:val="left" w:pos="12049"/>
        </w:tabs>
        <w:rPr>
          <w:bCs/>
          <w:sz w:val="24"/>
          <w:lang w:val="en-US"/>
        </w:rPr>
      </w:pPr>
      <w:r w:rsidRPr="00984A7A">
        <w:rPr>
          <w:bCs/>
          <w:sz w:val="24"/>
          <w:lang w:val="en-US"/>
        </w:rPr>
        <w:t xml:space="preserve"> </w:t>
      </w:r>
    </w:p>
    <w:p w:rsidR="00A82B59" w:rsidRPr="00984A7A" w:rsidRDefault="00A82B59">
      <w:pPr>
        <w:tabs>
          <w:tab w:val="left" w:pos="12049"/>
        </w:tabs>
        <w:rPr>
          <w:bCs/>
          <w:sz w:val="24"/>
        </w:rPr>
      </w:pPr>
      <w:r w:rsidRPr="00984A7A">
        <w:rPr>
          <w:bCs/>
          <w:sz w:val="24"/>
        </w:rPr>
        <w:t>Решение комиссии по аккредитации:</w:t>
      </w:r>
    </w:p>
    <w:p w:rsidR="00A82B59" w:rsidRPr="004D637D" w:rsidRDefault="00A82B59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</w:t>
      </w:r>
      <w:r w:rsidRPr="004D637D">
        <w:rPr>
          <w:sz w:val="24"/>
        </w:rPr>
        <w:t xml:space="preserve"> </w:t>
      </w:r>
      <w:r>
        <w:rPr>
          <w:sz w:val="24"/>
        </w:rPr>
        <w:t>в</w:t>
      </w:r>
      <w:r w:rsidRPr="004D637D">
        <w:rPr>
          <w:sz w:val="24"/>
        </w:rPr>
        <w:t xml:space="preserve"> </w:t>
      </w:r>
      <w:r>
        <w:rPr>
          <w:sz w:val="24"/>
        </w:rPr>
        <w:t>Единой системе следующие организации: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79"/>
        <w:gridCol w:w="1448"/>
        <w:gridCol w:w="11744"/>
      </w:tblGrid>
      <w:tr w:rsidR="00A82B5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879" w:type="dxa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spacing w:before="120" w:after="120"/>
              <w:jc w:val="center"/>
            </w:pPr>
            <w:r>
              <w:t>Наименование и тип организации</w:t>
            </w:r>
          </w:p>
        </w:tc>
        <w:tc>
          <w:tcPr>
            <w:tcW w:w="13192" w:type="dxa"/>
            <w:gridSpan w:val="2"/>
            <w:tcBorders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spacing w:before="120" w:after="120"/>
              <w:jc w:val="center"/>
            </w:pPr>
            <w:r>
              <w:t>Область аккредитации</w:t>
            </w:r>
          </w:p>
        </w:tc>
      </w:tr>
      <w:tr w:rsidR="00A82B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83160" w:rsidRDefault="001400F8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  <w:bookmarkStart w:id="1" w:name="BeginOblTable"/>
            <w:bookmarkEnd w:id="1"/>
            <w:r>
              <w:rPr>
                <w:noProof/>
                <w:lang w:val="en-US"/>
              </w:rPr>
              <w:t>1</w:t>
            </w:r>
            <w:r w:rsidR="00A82B59">
              <w:rPr>
                <w:noProof/>
                <w:lang w:val="en-US"/>
              </w:rPr>
              <w:t xml:space="preserve">. </w:t>
            </w:r>
            <w:r>
              <w:rPr>
                <w:noProof/>
                <w:lang w:val="en-US"/>
              </w:rPr>
              <w:t>Общество с ограниченной ответственностью "ИТ-Сервис"</w:t>
            </w:r>
          </w:p>
          <w:p w:rsidR="00583160" w:rsidRDefault="00583160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  <w:p w:rsidR="00A82B59" w:rsidRDefault="001400F8">
            <w:pPr>
              <w:tabs>
                <w:tab w:val="left" w:pos="12049"/>
              </w:tabs>
              <w:ind w:firstLine="113"/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lastRenderedPageBreak/>
              <w:t>ООО "ИТ-Сервис"</w:t>
            </w:r>
            <w:r w:rsidR="00A82B59">
              <w:rPr>
                <w:noProof/>
                <w:lang w:val="en-US"/>
              </w:rPr>
              <w:t xml:space="preserve">; </w:t>
            </w:r>
            <w:r>
              <w:rPr>
                <w:noProof/>
                <w:lang w:val="en-US"/>
              </w:rPr>
              <w:t>Тип A</w:t>
            </w: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A82B59" w:rsidRDefault="001400F8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lastRenderedPageBreak/>
              <w:t>5.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A82B59" w:rsidRDefault="001400F8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ИНСПЕКЦИОННЫЙ КОНТРОЛЬ ИЗГОТОВЛЕНИЯ ЕДИНИЧНЫХ ОБРАЗЦОВ И ПАРТИЙ ТЕХНИЧЕСКИХ УСТРОЙСТВ, ОБОРУДОВАНИЯ, КОМПЛЕКТУЮЩИХ ИЗДЕЛИЙ, МАТЕРИАЛОВ И ИНЫХ МАТЕРИАЛЬНЫХ РЕСУРСОВ, ПРИМЕНЯЕМЫХ НА ОПАСНЫХ ПРОИЗВОДСТВЕННЫХ ОБЪЕКТАХ И ОБЪЕКТАХ ЭНЕРГЕТИКИ:</w:t>
            </w:r>
          </w:p>
        </w:tc>
      </w:tr>
      <w:tr w:rsidR="001400F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400F8" w:rsidRDefault="001400F8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1400F8" w:rsidRDefault="001400F8" w:rsidP="009D367E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5.3.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400F8" w:rsidRDefault="001400F8" w:rsidP="009D367E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На объектах нефтегазодобывающего комплекса, магистрального трубопроводного транспорта, нефтепродуктообеспечения</w:t>
            </w:r>
          </w:p>
        </w:tc>
      </w:tr>
      <w:tr w:rsidR="001400F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400F8" w:rsidRDefault="001400F8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1400F8" w:rsidRDefault="001400F8" w:rsidP="009D367E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5.4.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400F8" w:rsidRDefault="001400F8" w:rsidP="009D367E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На объектах химической, нефтехимической и нефтеперерабатывающей промышленности и других взрывопожароопасных и вредных производств, химически опасных объектах систем водоподготовки</w:t>
            </w:r>
          </w:p>
        </w:tc>
      </w:tr>
      <w:tr w:rsidR="001400F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400F8" w:rsidRDefault="001400F8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1400F8" w:rsidRDefault="001400F8" w:rsidP="009D367E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5.5.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400F8" w:rsidRDefault="001400F8" w:rsidP="009D367E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На производственных объектах, где используется оборудование, работающее под избыточным давлением более 0,07 МПа или при температуре нагрева воды более 115 °С</w:t>
            </w:r>
          </w:p>
        </w:tc>
      </w:tr>
      <w:tr w:rsidR="001400F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400F8" w:rsidRDefault="001400F8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1400F8" w:rsidRDefault="001400F8" w:rsidP="009D367E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6.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400F8" w:rsidRDefault="001400F8" w:rsidP="009D367E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ИНСПЕКЦИОННЫЙ КОНТРОЛЬ ПРОЦЕССОВ ПОСТАВКИ ЕДИНИЧНЫХ ОБРАЗЦОВ И ПАРТИЙ ТЕХНИЧЕСКИХ УСТРОЙСТВ, ОБОРУДОВАНИЯ, КОМПЛЕКТУЮЩИХ ИЗДЕЛИЙ, МАТЕРИАЛОВ И ИНЫХ МАТЕРИАЛЬНЫХ РЕСУРСОВ, ПРИМЕНЯЕМЫХ НА ОПАСНЫХ ПРОИЗВОДСТВЕННЫХ ОБЪЕКТАХ И ОБЪЕКТАХ ЭНЕРГЕТИКИ:</w:t>
            </w:r>
          </w:p>
        </w:tc>
      </w:tr>
      <w:tr w:rsidR="001400F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400F8" w:rsidRDefault="001400F8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1400F8" w:rsidRDefault="001400F8" w:rsidP="009D367E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6.3.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400F8" w:rsidRDefault="001400F8" w:rsidP="009D367E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На объектах нефтегазодобывающего комплекса, магистрального трубопроводного транспорта, нефтепродуктообеспечения</w:t>
            </w:r>
          </w:p>
        </w:tc>
      </w:tr>
      <w:tr w:rsidR="001400F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400F8" w:rsidRDefault="001400F8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1400F8" w:rsidRDefault="001400F8" w:rsidP="009D367E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6.4.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400F8" w:rsidRDefault="001400F8" w:rsidP="009D367E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На объектах химической, нефтехимической и нефтеперерабатывающей промышленности и других взрывопожароопасных и вредных производств, химически опасных объектах систем водоподготовки</w:t>
            </w:r>
          </w:p>
        </w:tc>
      </w:tr>
      <w:tr w:rsidR="001400F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400F8" w:rsidRDefault="001400F8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bottom w:val="nil"/>
            </w:tcBorders>
          </w:tcPr>
          <w:p w:rsidR="001400F8" w:rsidRDefault="001400F8" w:rsidP="009D367E">
            <w:pPr>
              <w:pStyle w:val="a6"/>
              <w:tabs>
                <w:tab w:val="clear" w:pos="4677"/>
                <w:tab w:val="clear" w:pos="9355"/>
                <w:tab w:val="left" w:pos="12049"/>
              </w:tabs>
              <w:rPr>
                <w:noProof/>
                <w:highlight w:val="cyan"/>
                <w:lang w:val="en-US"/>
              </w:rPr>
            </w:pPr>
            <w:r>
              <w:rPr>
                <w:noProof/>
                <w:lang w:val="en-US"/>
              </w:rPr>
              <w:t>6.5.</w:t>
            </w:r>
          </w:p>
        </w:tc>
        <w:tc>
          <w:tcPr>
            <w:tcW w:w="1174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400F8" w:rsidRDefault="001400F8" w:rsidP="009D367E">
            <w:pPr>
              <w:tabs>
                <w:tab w:val="left" w:pos="12049"/>
              </w:tabs>
              <w:rPr>
                <w:b/>
                <w:noProof/>
                <w:highlight w:val="cyan"/>
                <w:lang w:val="en-US"/>
              </w:rPr>
            </w:pPr>
            <w:r>
              <w:rPr>
                <w:bCs/>
                <w:noProof/>
                <w:lang w:val="en-US"/>
              </w:rPr>
              <w:t>На производственных объектах, где используется оборудование, работающее под избыточным давлением более 0,07 МПа или при температуре нагрева воды более 115 °С</w:t>
            </w:r>
          </w:p>
        </w:tc>
      </w:tr>
      <w:tr w:rsidR="00A82B5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ind w:firstLine="113"/>
              <w:rPr>
                <w:noProof/>
                <w:highlight w:val="cyan"/>
              </w:rPr>
            </w:pPr>
          </w:p>
        </w:tc>
        <w:tc>
          <w:tcPr>
            <w:tcW w:w="1448" w:type="dxa"/>
            <w:tcBorders>
              <w:top w:val="nil"/>
              <w:bottom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noProof/>
                <w:highlight w:val="cyan"/>
              </w:rPr>
            </w:pPr>
          </w:p>
        </w:tc>
        <w:tc>
          <w:tcPr>
            <w:tcW w:w="1174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82B59" w:rsidRDefault="00A82B59">
            <w:pPr>
              <w:tabs>
                <w:tab w:val="left" w:pos="12049"/>
              </w:tabs>
              <w:rPr>
                <w:b/>
                <w:noProof/>
                <w:highlight w:val="cyan"/>
              </w:rPr>
            </w:pPr>
          </w:p>
        </w:tc>
      </w:tr>
    </w:tbl>
    <w:p w:rsidR="00A82B59" w:rsidRDefault="00A82B59">
      <w:pPr>
        <w:tabs>
          <w:tab w:val="left" w:pos="12049"/>
        </w:tabs>
      </w:pPr>
    </w:p>
    <w:p w:rsidR="00A82B59" w:rsidRDefault="00A82B59">
      <w:pPr>
        <w:tabs>
          <w:tab w:val="left" w:pos="12049"/>
        </w:tabs>
      </w:pPr>
      <w:bookmarkStart w:id="2" w:name="ProtBottom"/>
      <w:bookmarkEnd w:id="2"/>
    </w:p>
    <w:p w:rsidR="00A82B59" w:rsidRPr="007A4EFD" w:rsidRDefault="00A82B59">
      <w:pPr>
        <w:tabs>
          <w:tab w:val="left" w:pos="12049"/>
        </w:tabs>
      </w:pPr>
    </w:p>
    <w:p w:rsidR="007A4EFD" w:rsidRPr="007A4EFD" w:rsidRDefault="007A4EFD" w:rsidP="007A4EFD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1400F8">
        <w:rPr>
          <w:sz w:val="24"/>
          <w:szCs w:val="24"/>
        </w:rPr>
        <w:t>field zagprot.PREDS not found</w:t>
      </w:r>
    </w:p>
    <w:p w:rsidR="007A4EFD" w:rsidRPr="007A4EFD" w:rsidRDefault="007A4EFD" w:rsidP="007A4EFD">
      <w:pPr>
        <w:rPr>
          <w:sz w:val="24"/>
          <w:szCs w:val="24"/>
        </w:rPr>
      </w:pPr>
    </w:p>
    <w:p w:rsidR="007A4EFD" w:rsidRPr="007A4EFD" w:rsidRDefault="007A4EFD" w:rsidP="007A4EFD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1400F8">
        <w:rPr>
          <w:sz w:val="24"/>
          <w:szCs w:val="24"/>
        </w:rPr>
        <w:t>field zagprot.SECRS not found</w:t>
      </w:r>
    </w:p>
    <w:p w:rsidR="00A82B59" w:rsidRPr="004D637D" w:rsidRDefault="00A82B59">
      <w:pPr>
        <w:rPr>
          <w:lang w:val="en-US"/>
        </w:rPr>
      </w:pPr>
    </w:p>
    <w:sectPr w:rsidR="00A82B59" w:rsidRPr="004D637D">
      <w:headerReference w:type="default" r:id="rId7"/>
      <w:headerReference w:type="first" r:id="rId8"/>
      <w:pgSz w:w="16840" w:h="11907" w:orient="landscape" w:code="9"/>
      <w:pgMar w:top="1418" w:right="1134" w:bottom="1418" w:left="851" w:header="624" w:footer="62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4813" w:rsidRDefault="00FC4813">
      <w:r>
        <w:separator/>
      </w:r>
    </w:p>
  </w:endnote>
  <w:endnote w:type="continuationSeparator" w:id="1">
    <w:p w:rsidR="00FC4813" w:rsidRDefault="00FC48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4813" w:rsidRDefault="00FC4813">
      <w:r>
        <w:separator/>
      </w:r>
    </w:p>
  </w:footnote>
  <w:footnote w:type="continuationSeparator" w:id="1">
    <w:p w:rsidR="00FC4813" w:rsidRDefault="00FC4813">
      <w:r>
        <w:continuationSeparator/>
      </w:r>
    </w:p>
  </w:footnote>
  <w:footnote w:id="2">
    <w:p w:rsidR="00A82B59" w:rsidRDefault="00A82B59">
      <w:pPr>
        <w:pStyle w:val="a8"/>
      </w:pPr>
      <w:r>
        <w:rPr>
          <w:rStyle w:val="a9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2B59" w:rsidRDefault="00A82B59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1400F8">
      <w:rPr>
        <w:rStyle w:val="a7"/>
        <w:noProof/>
      </w:rPr>
      <w:t>2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1400F8">
      <w:rPr>
        <w:rStyle w:val="a7"/>
        <w:noProof/>
      </w:rPr>
      <w:t>2</w:t>
    </w:r>
    <w:r>
      <w:rPr>
        <w:rStyle w:val="a7"/>
      </w:rPr>
      <w:fldChar w:fldCharType="end"/>
    </w:r>
  </w:p>
  <w:p w:rsidR="00A82B59" w:rsidRDefault="00A82B59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2B59" w:rsidRDefault="00A82B59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1400F8">
      <w:rPr>
        <w:rStyle w:val="a7"/>
        <w:noProof/>
      </w:rPr>
      <w:t>1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1400F8">
      <w:rPr>
        <w:rStyle w:val="a7"/>
        <w:noProof/>
      </w:rPr>
      <w:t>2</w:t>
    </w:r>
    <w:r>
      <w:rPr>
        <w:rStyle w:val="a7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83160"/>
    <w:rsid w:val="001400F8"/>
    <w:rsid w:val="002950EF"/>
    <w:rsid w:val="00321F8C"/>
    <w:rsid w:val="003C33C5"/>
    <w:rsid w:val="004D637D"/>
    <w:rsid w:val="00583160"/>
    <w:rsid w:val="007A4EFD"/>
    <w:rsid w:val="00984A7A"/>
    <w:rsid w:val="00A2656F"/>
    <w:rsid w:val="00A82B59"/>
    <w:rsid w:val="00BA4B7C"/>
    <w:rsid w:val="00FC48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link w:val="ab"/>
    <w:rsid w:val="001400F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rsid w:val="001400F8"/>
    <w:rPr>
      <w:rFonts w:eastAsia="Tahoma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NTC</Company>
  <LinksUpToDate>false</LinksUpToDate>
  <CharactersWithSpaces>2474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Kotova</dc:creator>
  <cp:lastModifiedBy>Kotova</cp:lastModifiedBy>
  <cp:revision>2</cp:revision>
  <dcterms:created xsi:type="dcterms:W3CDTF">2019-11-22T11:20:00Z</dcterms:created>
  <dcterms:modified xsi:type="dcterms:W3CDTF">2019-11-22T11:26:00Z</dcterms:modified>
</cp:coreProperties>
</file>