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550C05" w:rsidRDefault="00042736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28.02.2024</w:t>
      </w:r>
      <w:r w:rsidR="00EF0976">
        <w:rPr>
          <w:sz w:val="24"/>
        </w:rPr>
        <w:tab/>
      </w:r>
      <w:r w:rsidR="00EF0976" w:rsidRPr="00550C05">
        <w:rPr>
          <w:sz w:val="22"/>
          <w:szCs w:val="22"/>
        </w:rPr>
        <w:t>№ СДА-КА-</w:t>
      </w:r>
      <w:r w:rsidRPr="00550C05">
        <w:rPr>
          <w:sz w:val="22"/>
          <w:szCs w:val="22"/>
        </w:rPr>
        <w:t>267-ИЛ/ЛРИ-164</w:t>
      </w:r>
      <w:r w:rsidR="00EF0976" w:rsidRPr="00550C05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119"/>
        <w:gridCol w:w="2693"/>
        <w:gridCol w:w="3260"/>
        <w:gridCol w:w="1985"/>
      </w:tblGrid>
      <w:tr w:rsidR="00EF0976" w:rsidTr="00550C0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80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3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1985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550C0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26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550C05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550C05">
              <w:rPr>
                <w:sz w:val="24"/>
              </w:rPr>
              <w:t xml:space="preserve"> </w:t>
            </w:r>
            <w:r w:rsidR="00042736" w:rsidRPr="00550C05">
              <w:rPr>
                <w:sz w:val="24"/>
              </w:rPr>
              <w:t>1</w:t>
            </w:r>
            <w:r w:rsidRPr="00550C05">
              <w:rPr>
                <w:sz w:val="24"/>
              </w:rPr>
              <w:t xml:space="preserve">. </w:t>
            </w:r>
            <w:r w:rsidR="00042736" w:rsidRPr="00550C05">
              <w:rPr>
                <w:sz w:val="24"/>
              </w:rPr>
              <w:t>Общество с ограниченной ответственностью "Линевский Завод Металлоконструкций"</w:t>
            </w:r>
          </w:p>
          <w:p w:rsidR="00324E8B" w:rsidRPr="00550C0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"ЛЗМК"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>633220</w:t>
            </w:r>
            <w:r w:rsidR="00EF0976" w:rsidRPr="00550C05">
              <w:rPr>
                <w:sz w:val="24"/>
              </w:rPr>
              <w:t xml:space="preserve">, </w:t>
            </w:r>
            <w:r w:rsidRPr="00550C05">
              <w:rPr>
                <w:sz w:val="24"/>
              </w:rPr>
              <w:t xml:space="preserve">Российская Федерация, Новосибирская область, р-н Искитимский, ст. </w:t>
            </w:r>
            <w:r>
              <w:rPr>
                <w:sz w:val="24"/>
                <w:lang w:val="en-US"/>
              </w:rPr>
              <w:t>Евсино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>630078</w:t>
            </w:r>
            <w:r w:rsidR="00EF0976" w:rsidRPr="00550C05">
              <w:rPr>
                <w:sz w:val="24"/>
              </w:rPr>
              <w:t xml:space="preserve">, </w:t>
            </w:r>
            <w:r w:rsidRPr="00550C05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2. Акционерное общество "Промышленные технологии"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АО "Промышленные технологии"</w:t>
            </w:r>
            <w:r w:rsidRPr="00550C05">
              <w:rPr>
                <w:b/>
                <w:sz w:val="24"/>
              </w:rPr>
              <w:t xml:space="preserve"> </w:t>
            </w:r>
            <w:r w:rsidRPr="00550C05">
              <w:rPr>
                <w:sz w:val="24"/>
              </w:rPr>
              <w:t>(ПРВ)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ind w:left="33" w:right="-108"/>
              <w:rPr>
                <w:sz w:val="24"/>
              </w:rPr>
            </w:pPr>
            <w:r w:rsidRPr="00550C05">
              <w:rPr>
                <w:sz w:val="24"/>
              </w:rPr>
              <w:t>164250, Российская Федерация, Архангельская область, г. Северодвинск, ш. Архангельское, д. 25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3. Общество с ограниченной ответственностью Строительная Компания "Сургуттеплоэнергомонтаж"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_GoBack"/>
            <w:bookmarkEnd w:id="1"/>
            <w:r>
              <w:rPr>
                <w:sz w:val="24"/>
                <w:lang w:val="en-US"/>
              </w:rPr>
              <w:t>ООО  СК "СТЭМ"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628422, Российская Федерация, Ханты-Мансийский автономный округ-Югра, г. Сургут, ул. </w:t>
            </w:r>
            <w:r>
              <w:rPr>
                <w:sz w:val="24"/>
                <w:lang w:val="en-US"/>
              </w:rPr>
              <w:t>Энергостроителей, д. 11, соор.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 xml:space="preserve"> 4. Общество с ограниченной ответственностью Научно-производственная фирма "Пакер"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НПФ "Пакер"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452606, Российская Федерация, Республика Башкортостан, г. Октябрьский, ул. </w:t>
            </w:r>
            <w:r>
              <w:rPr>
                <w:sz w:val="24"/>
                <w:lang w:val="en-US"/>
              </w:rPr>
              <w:t>Северная, д. 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5. Общество с ограниченной ответственностью "Нефтестрой Диагностика"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"НСД"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452852, Российская Федерация, Республика Башкортостан, Калтасинский район, с. Краснохолмский, ул. </w:t>
            </w:r>
            <w:r>
              <w:rPr>
                <w:sz w:val="24"/>
                <w:lang w:val="en-US"/>
              </w:rPr>
              <w:t>Ленина, д. 40, кв. 19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6. Общество с ограниченной ответственночстью "Научно-технический центр "Горизонт"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"Горизонт"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295022, Российская Федерация, Республика Крым, г.о. Симферополь, г. Симферополь, ул. </w:t>
            </w:r>
            <w:r>
              <w:rPr>
                <w:sz w:val="24"/>
                <w:lang w:val="en-US"/>
              </w:rPr>
              <w:t>Кечкеметская, д. 170/89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7. Общество с ограниченной ответственностью "Промконсалтинг"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"Промконсалтинг"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115184, Российская Федерация, г. Москва, переулок Озерковский, д. 12, эт. 3, комн. </w:t>
            </w:r>
            <w:r>
              <w:rPr>
                <w:sz w:val="24"/>
                <w:lang w:val="en-US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8. Общество с ограниченной ответственностью "КИП-ЭЛЕКТРОМОНТАЖ"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"КИП-ЭЛЕКТРОМОНТАЖ"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416230, Российская Федерация, Астраханская обл., р-н Черноярский, с. Черный Яр, ул. </w:t>
            </w:r>
            <w:r>
              <w:rPr>
                <w:sz w:val="24"/>
                <w:lang w:val="en-US"/>
              </w:rPr>
              <w:t>Комиссара Савельева, зд. 2В, помещ. 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 xml:space="preserve"> 9. Акционерное общество "Строительное управление № 7 Сварочно-монтажного треста"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"СУ-7 СМТ"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607227, Российская Федерация, Нижегородская обл., г. Арзамас, ул. </w:t>
            </w:r>
            <w:r>
              <w:rPr>
                <w:sz w:val="24"/>
                <w:lang w:val="en-US"/>
              </w:rPr>
              <w:t>Жуковского, д.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10. Общество с ограниченной ответственностью  Производственно-Коммерческая Фирма "Полипласт"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ПКФ "Полипласт"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453100, Российская Федерация, Республика Башкортостан, г. Стерлитамак, ул. </w:t>
            </w:r>
            <w:r>
              <w:rPr>
                <w:sz w:val="24"/>
                <w:lang w:val="en-US"/>
              </w:rPr>
              <w:t>Водолаженко, д. 1, офис 32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11. Закрытое акционерное общество "Научно-производственный центр "Сибнефтегаздиагностика"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"НПЦ "Сибнефтегаздиагностика"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625026, Российская Федерация, Тюменская обл., г. Тюмень, ул. </w:t>
            </w:r>
            <w:r>
              <w:rPr>
                <w:sz w:val="24"/>
                <w:lang w:val="en-US"/>
              </w:rPr>
              <w:t>Рижская, д. 45А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12. Общество с ограниченной ответственностью "Специализированная энергоремонтная компания"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"СЭРК"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453300, Российская Федерация, Республика Башкортостан, г.о. город Кумертау, г. Кумертау, ул. </w:t>
            </w:r>
            <w:r>
              <w:rPr>
                <w:sz w:val="24"/>
                <w:lang w:val="en-US"/>
              </w:rPr>
              <w:t>Ленина, д. 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 xml:space="preserve"> 13. Общество с ограниченной ответственностью "Стройкомплект-МБ"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"Стройкомплект-МБ"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ind w:left="33" w:right="-108"/>
              <w:rPr>
                <w:sz w:val="24"/>
              </w:rPr>
            </w:pPr>
            <w:r w:rsidRPr="00550C05">
              <w:rPr>
                <w:sz w:val="24"/>
              </w:rPr>
              <w:t>142116, Российская Федерация, Московская обл., г. Подольск, ш. Домодедовское, д. 33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14. Общество с ограниченной ответственностью "Геотранспроект"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"Геотранспроект"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443011, Российская Федерация, г. Самара, ул. </w:t>
            </w:r>
            <w:r>
              <w:rPr>
                <w:sz w:val="24"/>
                <w:lang w:val="en-US"/>
              </w:rPr>
              <w:t>Советской Армии, д. 212Б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443083, Российская Федерация, г. Самара , 1-й Безымянный пер., д. 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15. Общество с ограниченной ответственностью "ЭПСИ"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"ЭПСИ"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443100, Российская Федерация, г. Самара, ул. </w:t>
            </w:r>
            <w:r>
              <w:rPr>
                <w:sz w:val="24"/>
                <w:lang w:val="en-US"/>
              </w:rPr>
              <w:t>Невская, д. 3, оф. 13, 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443083, Российская Федерация, г. Самара , 1-й Безымянный пер., д. 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16. Общество с ограниченной ответственностью "Сварка Контроль Диагностика"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ind w:left="33" w:right="-108"/>
              <w:rPr>
                <w:sz w:val="24"/>
              </w:rPr>
            </w:pPr>
            <w:r w:rsidRPr="00550C05">
              <w:rPr>
                <w:sz w:val="24"/>
              </w:rPr>
              <w:t>309509, Российская Федерация, Белгородская обл., г. Старый Оскол, микрорайон Северный, д. 7Б, каб.13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17. Общество с ограниченной ответственностью "Центр экспертизы промышленной безопасности"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"ЦЭПБ"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644116, Российская Федерация, Омская обл., г. Омск, ул. </w:t>
            </w:r>
            <w:r>
              <w:rPr>
                <w:sz w:val="24"/>
                <w:lang w:val="en-US"/>
              </w:rPr>
              <w:t>Герцена, д. 232, корп.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119034,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 xml:space="preserve"> 18. Акционерное общество "Уральская энергетическая строительная компания"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"УЭСК"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620016, Российская Федерация, Свердловская обл., г. Екатеринбург, поселок Совхозный, ул. </w:t>
            </w:r>
            <w:r>
              <w:rPr>
                <w:sz w:val="24"/>
                <w:lang w:val="en-US"/>
              </w:rPr>
              <w:t>Гаражная, д. 6, к. Б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19. Акционерное общество "Научно-исследовательское проектно-технологическое бюро "Онега"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"НИПТБ "Онега"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ind w:left="33" w:right="-108"/>
              <w:rPr>
                <w:sz w:val="24"/>
              </w:rPr>
            </w:pPr>
            <w:r w:rsidRPr="00550C05">
              <w:rPr>
                <w:sz w:val="24"/>
              </w:rPr>
              <w:t>164509, Российская Федерация, Архангельская обл., г. Северодвинск, проезд Машиностроителей, д. 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20. Общество с ограниченной ответственностью "ЛАБОРАТОРИЯ РУСТЕХ"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"ЛАБОРАТОРИЯ РУСТЕХ"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453103, Российская Федерация, Республика Башкортостан, г. Стерлитамак, Проспект Ленина, двлд. </w:t>
            </w:r>
            <w:r>
              <w:rPr>
                <w:sz w:val="24"/>
                <w:lang w:val="en-US"/>
              </w:rPr>
              <w:t>59, кв.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21. Общество с ограниченной ответственностью "СК Северная гавань"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ООО "СК Северная гавань"</w:t>
            </w:r>
            <w:r w:rsidRPr="00550C05">
              <w:rPr>
                <w:b/>
                <w:sz w:val="24"/>
              </w:rPr>
              <w:t xml:space="preserve"> </w:t>
            </w:r>
            <w:r w:rsidRPr="00550C05">
              <w:rPr>
                <w:sz w:val="24"/>
              </w:rPr>
              <w:t>(РСШ)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ind w:left="33" w:right="-108"/>
              <w:rPr>
                <w:sz w:val="24"/>
              </w:rPr>
            </w:pPr>
            <w:r w:rsidRPr="00550C05">
              <w:rPr>
                <w:sz w:val="24"/>
              </w:rPr>
              <w:t>197343, Российская Федерация, г. Санкт-Петербург, ул. Матроса Железняка, д. 57, литера А, пом. 128-Н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22. Общество с ограниченной ответственностью "ПРОМлаб"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614089, Российская Федерация, Пермский край, г. Пермь, ул. </w:t>
            </w:r>
            <w:r>
              <w:rPr>
                <w:sz w:val="24"/>
                <w:lang w:val="en-US"/>
              </w:rPr>
              <w:t>Старцева, д. 65, этаж 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 xml:space="preserve"> 23. Общество с ограниченной ответственностью "АЛЬФА"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"АЛЬФА"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350063, Российская Федерация, Краснодарский край, г. Краснодар, ул. им. </w:t>
            </w:r>
            <w:r>
              <w:rPr>
                <w:sz w:val="24"/>
                <w:lang w:val="en-US"/>
              </w:rPr>
              <w:t>Пушкина, 2/1, каб. 401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24. Общество с ограниченной ответственностью "Старт"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"Старт"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660079, Российская Федерация, Красноярский край, г. Красноярск, ул. </w:t>
            </w:r>
            <w:r>
              <w:rPr>
                <w:sz w:val="24"/>
                <w:lang w:val="en-US"/>
              </w:rPr>
              <w:t>Мусоргского, зд. 16, офис 2-06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25. Акционерное общество "Норильско-Таймырская энергетическая компания"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663310, Российская Федерация, Красноярский край, г. Норильск, ул. </w:t>
            </w:r>
            <w:r>
              <w:rPr>
                <w:sz w:val="24"/>
                <w:lang w:val="en-US"/>
              </w:rPr>
              <w:t>Ветеранов, д. 19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42736" w:rsidTr="00550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 26. Общество с ограниченной ответственностью "СтройКонтрольГарант"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"СтройКонтрольГарант"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ind w:left="33" w:right="-108"/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353387, Российская Федерация, Краснодарский край, м.р-н Крымский, г.п. Крымское, г. Крымск, ул. </w:t>
            </w:r>
            <w:r>
              <w:rPr>
                <w:sz w:val="24"/>
                <w:lang w:val="en-US"/>
              </w:rPr>
              <w:t>Колхозная, д. 49 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50C0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42736" w:rsidRDefault="00042736" w:rsidP="0004273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550C05" w:rsidRDefault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1</w:t>
            </w:r>
            <w:r w:rsidR="00EF0976" w:rsidRPr="00550C05">
              <w:rPr>
                <w:sz w:val="24"/>
              </w:rPr>
              <w:t xml:space="preserve">.  </w:t>
            </w:r>
            <w:r w:rsidRPr="00550C05">
              <w:rPr>
                <w:sz w:val="24"/>
              </w:rPr>
              <w:t>Общество с ограниченной ответственностью "Линевский Завод Металлоконструкций"</w:t>
            </w:r>
          </w:p>
          <w:p w:rsidR="00324E8B" w:rsidRPr="00550C0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"ЛЗМК"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EF0976" w:rsidRDefault="00EF097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2.  Акционерное общество "Промышленные технологии"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"Промышленные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3.  Общество с ограниченной ответственностью Строительная Компания "Сургуттеплоэнергомонтаж"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 СК "СТЭМ"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4.  Общество с ограниченной ответственностью Научно-производственная фирма "Пакер"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НПФ "Пакер"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5.  Общество с ограниченной ответственностью "Нефтестрой Диагностика"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"НСД"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 Специальные (в т.ч. комбинированные)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Роквелла (HRC) и Бринелля (НВ)  Руководство по эксплуатации УЗИТ-3 Ультразвой твердомер РЭ 427113-002-20872624-2011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6.  Общество с ограниченной ответственночстью "Научно-технический центр "Горизонт"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 "Горизонт"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ультразвуковым методом по шкалам Бринелля (НВ), Роквелла (НRC)    </w:t>
            </w:r>
            <w:r>
              <w:rPr>
                <w:noProof/>
                <w:sz w:val="24"/>
              </w:rPr>
              <w:lastRenderedPageBreak/>
              <w:t>Руководство по эксплуатации твердомера ультразвукового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7.  Общество с ограниченной ответственностью "Промконсалтинг"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"Промконсалтинг"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8.  Общество с ограниченной ответственностью "КИП-ЭЛЕКТРОМОНТАЖ"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"КИП-ЭЛЕКТРОМОНТАЖ"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Контрольные (перед монтажом и при эксплуатации) гидравлические и пневматические испытания на прочность и плотность материала корпусных деталей и сваргых соединений    ГОСТ 33257-2015 ГОСТ 24054-80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Контрольные (перед монтажом и при эксплуатации) гидравлические и пневматические испытания на герметичность относительно внешней среды по уплотнению подвижных (сальник, сильфон) и неподвижных (прокладочных и т.п.) соединений   ГОСТ 33257-2015 ГОСТ 24054-80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Контрольные (перед монтажом и при эксплуатации) гидравлические и пневматические испытания на герметичность затвора    ГОСТ 33257-2015 ГОСТ 24054-80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Контрольные (перед монтажом и при эксплуатации) гидравлические и пневматические испытания на работоспособность-проверка функционирования   ГОСТ 33257-2015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 xml:space="preserve">9.  Акционерное общество </w:t>
            </w:r>
            <w:r w:rsidRPr="00550C05">
              <w:rPr>
                <w:sz w:val="24"/>
              </w:rPr>
              <w:lastRenderedPageBreak/>
              <w:t>"Строительное управление № 7 Сварочно-монтажного треста"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"СУ-7 СМТ"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 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10.  Общество с ограниченной ответственностью  Производственно-Коммерческая Фирма "Полипласт"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ПКФ "Полипласт"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Определение твердости резины и резиновых изделий по Шору А  ГОСТ 263-75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Определение показателя текучести расплава термопластов   </w:t>
            </w:r>
            <w:r>
              <w:rPr>
                <w:noProof/>
                <w:sz w:val="24"/>
              </w:rPr>
              <w:tab/>
              <w:t>ГОСТ 11645-2021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термостабильности при высокой температуре ПВХ, композиций и продуктов на основе гомополимеров и сополимеров винилхлорида (конго красный)</w:t>
            </w:r>
            <w:r>
              <w:rPr>
                <w:noProof/>
                <w:sz w:val="24"/>
              </w:rPr>
              <w:tab/>
              <w:t>ГОСТ 14041-91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8.4. Определение температуры хрупкости при сдавливании образца, сложенного петлей </w:t>
            </w:r>
            <w:r>
              <w:rPr>
                <w:noProof/>
                <w:sz w:val="24"/>
              </w:rPr>
              <w:tab/>
              <w:t>ГОСТ 16783-2017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8.5. Определение плотности (объемной массы) листов, пластин, трубок, отливок, гранул и порошков из пластмасс методами обмера и взвешивания, гидростатическим взвешиванием, пикнометрическим, флотационным, методом градиентной колонки  </w:t>
            </w:r>
            <w:r>
              <w:rPr>
                <w:noProof/>
                <w:sz w:val="24"/>
              </w:rPr>
              <w:tab/>
              <w:t>ГОСТ 15139-69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8.6.  Определение кислородного индекса в пластмассах, в том числе пластмассах в виде пленок и листов толщиной не более 10,5 мм   </w:t>
            </w:r>
            <w:r>
              <w:rPr>
                <w:noProof/>
                <w:sz w:val="24"/>
              </w:rPr>
              <w:tab/>
              <w:t>ГОСТ 21793-76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8.7.  Определение твердости пластмасс и эбонита путем вдавливания нагружаемого шарикового </w:t>
            </w:r>
            <w:r>
              <w:rPr>
                <w:noProof/>
                <w:sz w:val="24"/>
              </w:rPr>
              <w:lastRenderedPageBreak/>
              <w:t xml:space="preserve">индентора  </w:t>
            </w:r>
            <w:r>
              <w:rPr>
                <w:noProof/>
                <w:sz w:val="24"/>
              </w:rPr>
              <w:tab/>
              <w:t>ГОСТ 4670-2015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8.8.  Определение удельного объемного и поверхностного сопротивления, внутреннего сопротивления и сопротивления изоляции твердых электроизоляционных материалов, включая пленки из высокомолекулярных соединений толщиной 0,003 мм и более </w:t>
            </w:r>
            <w:r>
              <w:rPr>
                <w:noProof/>
                <w:sz w:val="24"/>
              </w:rPr>
              <w:tab/>
              <w:t>ГОСТ 6433.2-71.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11.  Закрытое акционерное общество "Научно-производственный центр "Сибнефтегаздиагностика"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"НПЦ "Сибнефтегаздиагностика"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 xml:space="preserve">Измерение твердости динамическим методом (методом отскока) в шкалах твердости (основных шкалах) - Бринелля (HB), Роквелла (HRC), Виккерса (HV):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углеродистых конструкционных сталей;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высоколегированных, жаропрочных; коррозионностойких, нержавеющих и др. сталей;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цветных металлов и сплавов;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чугунов;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упрочняющих и др. слоев на стальных изделиях (закалка ТВЧ, цементация, азотирование и др.);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изделий из мелкозернистых материалов.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Измерение твердости методом контактного импеданса в шкалах твердости (основных шкалах) - Бринелля (HB), Роквелла (HRC), Виккерса (HV):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углеродистых конструкционных сталей;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жаропрочных, коррозионностойких; нержавеющих, инструментальных и др. сталей;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цветных металлов и сплавов;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специализированных чугунов;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упрочняющих и др. слоев на стальных изделиях (цементация, азотирование, закалка ТВЧ и др.);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наплавок и гальванических покрытий (хром и др.);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изделий из мелкозернистых материалов при локальном исследовании свойств материалов.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Измерение твердости динамическим методом по шкалам твердости Роквелла (HRC), Бринелля (НВ) и Виккерса (НV):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металлов и сплавов;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поверхностного слоя металла, подвергнутого наплавлению, напылению, механической, термической и другим видам поверхностной обработки металла;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чугунов, нержавеющих сталей и сплавов из цветных металлов.</w:t>
            </w:r>
            <w:r>
              <w:rPr>
                <w:noProof/>
                <w:sz w:val="24"/>
              </w:rPr>
              <w:tab/>
              <w:t xml:space="preserve">Руководство по эксплуатации </w:t>
            </w:r>
            <w:r>
              <w:rPr>
                <w:noProof/>
                <w:sz w:val="24"/>
              </w:rPr>
              <w:lastRenderedPageBreak/>
              <w:t>ТКМ359СМ РЭ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ТКМ459СМ РЭ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Руководство по эксплуатации NOVOTEST T-УД2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22761-77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12.  Общество с ограниченной ответственностью "Специализированная энергоремонтная компания"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"СЭРК"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13.  Общество с ограниченной ответственностью "Стройкомплект-МБ"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"Стройкомплект-МБ"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несущей способности дорожных конструкций и их конструктивных слоев установкой динамического нагружения   (УДН) СТ СЭВ 5497-86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14.  Общество с ограниченной ответственностью "Геотранспроект"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"Геотранспроект"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15.  Общество с ограниченной ответственностью "ЭПСИ"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"ЭПСИ"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компрессионного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16.  Общество с ограниченной ответственностью "Сварка Контроль Диагностика"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17.  Общество с ограниченной ответственностью "Центр экспертизы промышленной безопасности"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"ЦЭПБ"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18.  Акционерное общество "Уральская энергетическая строительная компания"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"УЭСК"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9.7.15. Определение морозостойкости бетона ультразвуковым методом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19.  Акционерное общество "Научно-исследовательское проектно-технологическое бюро "Онега"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"НИПТБ "Онега"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20.  Общество с ограниченной ответственностью "ЛАБОРАТОРИЯ РУСТЕХ"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"ЛАБОРАТОРИЯ РУСТЕХ"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Измерение твердости методом ультразвукового контактного импеданса по шкалам Бринелля (НВ), Роквелла (HRC), Виккерса (HV)</w:t>
            </w:r>
            <w:r>
              <w:rPr>
                <w:noProof/>
                <w:sz w:val="24"/>
              </w:rPr>
              <w:tab/>
              <w:t>Руководство по эксплуатации твердомера портативного ультразвукового ТКМ-459С; ТКМ-459СМ РЭ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>Измерение твердости динамическим методом по шкалам Бринелля (НВ) и Роквелла (HRC)</w:t>
            </w:r>
            <w:r>
              <w:rPr>
                <w:noProof/>
                <w:sz w:val="24"/>
              </w:rPr>
              <w:tab/>
              <w:t>Паспорт твердомера электронного малогабаритного переносного программируемого ТЭМП-4 ТЭМП-4.4271-001 ПС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Испытание целых болтов на растяжение и испытание на разрыв на косой шайбе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Определение коэффициента закручивания болтов</w:t>
            </w:r>
            <w:r>
              <w:rPr>
                <w:noProof/>
                <w:sz w:val="24"/>
              </w:rPr>
              <w:tab/>
              <w:t>ГОСТ Р 53664-2009 Приложение 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32484.1-2013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32484.2-2013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32484.3-2013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НОСТРОЙ 2.10.76-2012 Приложение 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16047-2015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Определение механических свойств болтов, гаек и шайб: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временное сопротивление при растяжении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условный предел текучести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относительное удлинение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относительное сужение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ударная вязкость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ISO 898-2-2015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32484.5-2013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32484.6-2013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Определение механических свойств стальных стержней с головками: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 испытания на растяжение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передачу нагружения</w:t>
            </w:r>
            <w:r>
              <w:rPr>
                <w:noProof/>
                <w:sz w:val="24"/>
              </w:rPr>
              <w:tab/>
              <w:t>ISO 15698-1:2012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15698-2:2012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8.9 </w:t>
            </w:r>
            <w:r>
              <w:rPr>
                <w:noProof/>
                <w:sz w:val="24"/>
              </w:rPr>
              <w:tab/>
              <w:t>Определение механических свойств стальных прутков с головками: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растяжение</w:t>
            </w:r>
            <w:r>
              <w:rPr>
                <w:noProof/>
                <w:sz w:val="24"/>
              </w:rPr>
              <w:tab/>
              <w:t>ASTM A970/A970M-2018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Определение механических свойств стальных изделий: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твердость по Бринеллю, Роквеллу и портативным твердомером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удар по Шарпи</w:t>
            </w:r>
            <w:r>
              <w:rPr>
                <w:noProof/>
                <w:sz w:val="24"/>
              </w:rPr>
              <w:tab/>
              <w:t>ASTM A370-2021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</w:t>
            </w:r>
            <w:r>
              <w:rPr>
                <w:noProof/>
                <w:sz w:val="24"/>
              </w:rPr>
              <w:tab/>
              <w:t>Определение механических свойств металлических материалов: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растяжение при комнатной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ударный изгиб</w:t>
            </w:r>
            <w:r>
              <w:rPr>
                <w:noProof/>
                <w:sz w:val="24"/>
              </w:rPr>
              <w:tab/>
              <w:t>ISO 6892-1:2019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148-1:2016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</w:t>
            </w:r>
            <w:r>
              <w:rPr>
                <w:noProof/>
                <w:sz w:val="24"/>
              </w:rPr>
              <w:tab/>
              <w:t>Определение механических свойств сварных соединений: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продольное растяжение металла шва сварных соединений выполненных сваркой плавлением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растяжение образцов вырезанных поперек сварного шва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изгиб сварных соединений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ударный изгиб сварных швов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на твердость металла сварного соединения</w:t>
            </w:r>
            <w:r>
              <w:rPr>
                <w:noProof/>
                <w:sz w:val="24"/>
              </w:rPr>
              <w:tab/>
              <w:t>ISO 5178:2019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4136:2022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5173:2023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9016:2022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9015-1:2001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8.13</w:t>
            </w:r>
            <w:r>
              <w:rPr>
                <w:noProof/>
                <w:sz w:val="24"/>
              </w:rPr>
              <w:tab/>
              <w:t>Макро- и микроскопические исследования  металлов и сплавов, в том числе сварных швов</w:t>
            </w:r>
            <w:r>
              <w:rPr>
                <w:noProof/>
                <w:sz w:val="24"/>
              </w:rPr>
              <w:tab/>
              <w:t>ISO 17639:2022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E340-15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</w:t>
            </w:r>
            <w:r>
              <w:rPr>
                <w:noProof/>
                <w:sz w:val="24"/>
              </w:rPr>
              <w:tab/>
              <w:t xml:space="preserve">Определение характеристик квазистатической трещиностойкости </w:t>
            </w:r>
            <w:r>
              <w:rPr>
                <w:noProof/>
                <w:sz w:val="24"/>
              </w:rPr>
              <w:tab/>
              <w:t>ISO 15653:2018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12135:2021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</w:t>
            </w:r>
            <w:r>
              <w:rPr>
                <w:noProof/>
                <w:sz w:val="24"/>
              </w:rPr>
              <w:tab/>
              <w:t>Определение устойчивости нержавеющей стали и родственных сплавов к питтинговой и щелевой коррозии с использованием раствора хлорного железа</w:t>
            </w:r>
            <w:r>
              <w:rPr>
                <w:noProof/>
                <w:sz w:val="24"/>
              </w:rPr>
              <w:tab/>
              <w:t>ASTM G48-11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</w:t>
            </w:r>
            <w:r>
              <w:rPr>
                <w:noProof/>
                <w:sz w:val="24"/>
              </w:rPr>
              <w:tab/>
              <w:t>Испытания пробной нагрузкой готовых болтов, винтов, шпилек и гаек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21.  Общество с ограниченной ответственностью "СК Северная гавань"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 Северная гавань"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9.6.1. Измерения деформаций оснований зданий и сооружений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 испытания горячим штампом мерзлых грунтов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9.11.32.7 Определение блеска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22.  Общество с ограниченной ответственностью "ПРОМлаб"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Испытания резины</w:t>
            </w:r>
            <w:r>
              <w:rPr>
                <w:noProof/>
                <w:sz w:val="24"/>
              </w:rPr>
              <w:tab/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</w:t>
            </w:r>
            <w:r>
              <w:rPr>
                <w:noProof/>
                <w:sz w:val="24"/>
              </w:rPr>
              <w:tab/>
              <w:t xml:space="preserve">Определения прочности связи с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металлом при отрыве</w:t>
            </w:r>
            <w:r>
              <w:rPr>
                <w:noProof/>
                <w:sz w:val="24"/>
              </w:rPr>
              <w:tab/>
              <w:t>ГОСТ 209-75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</w:t>
            </w:r>
            <w:r>
              <w:rPr>
                <w:noProof/>
                <w:sz w:val="24"/>
              </w:rPr>
              <w:tab/>
              <w:t xml:space="preserve">Определения прочности связи с 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металлом при отслаивании</w:t>
            </w:r>
            <w:r>
              <w:rPr>
                <w:noProof/>
                <w:sz w:val="24"/>
              </w:rPr>
              <w:tab/>
              <w:t>ГОСТ 411-77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Испытания пластмассы</w:t>
            </w:r>
            <w:r>
              <w:rPr>
                <w:noProof/>
                <w:sz w:val="24"/>
              </w:rPr>
              <w:tab/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</w:t>
            </w:r>
            <w:r>
              <w:rPr>
                <w:noProof/>
                <w:sz w:val="24"/>
              </w:rPr>
              <w:tab/>
              <w:t>Испытания на сжатие</w:t>
            </w:r>
            <w:r>
              <w:rPr>
                <w:noProof/>
                <w:sz w:val="24"/>
              </w:rPr>
              <w:tab/>
              <w:t>ГОСТ 4651-2014 (ISO 604:2002)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8.2.2</w:t>
            </w:r>
            <w:r>
              <w:rPr>
                <w:noProof/>
                <w:sz w:val="24"/>
              </w:rPr>
              <w:tab/>
              <w:t>Испытания на статический изгиб</w:t>
            </w:r>
            <w:r>
              <w:rPr>
                <w:noProof/>
                <w:sz w:val="24"/>
              </w:rPr>
              <w:tab/>
              <w:t>ГОСТ 4648-2014 (ISO 178:2010)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8.2.3</w:t>
            </w:r>
            <w:r>
              <w:rPr>
                <w:noProof/>
                <w:sz w:val="24"/>
              </w:rPr>
              <w:tab/>
              <w:t>Механических испытаний</w:t>
            </w:r>
            <w:r>
              <w:rPr>
                <w:noProof/>
                <w:sz w:val="24"/>
              </w:rPr>
              <w:tab/>
              <w:t>ГОСТ 14359-69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8.2.4</w:t>
            </w:r>
            <w:r>
              <w:rPr>
                <w:noProof/>
                <w:sz w:val="24"/>
              </w:rPr>
              <w:tab/>
              <w:t>Определения плотности (объемной массы)</w:t>
            </w:r>
            <w:r>
              <w:rPr>
                <w:noProof/>
                <w:sz w:val="24"/>
              </w:rPr>
              <w:tab/>
              <w:t>ГОСТ 15139-69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8.2.5</w:t>
            </w:r>
            <w:r>
              <w:rPr>
                <w:noProof/>
                <w:sz w:val="24"/>
              </w:rPr>
              <w:tab/>
              <w:t>Определения ударной вязкости по Изоду</w:t>
            </w:r>
            <w:r>
              <w:rPr>
                <w:noProof/>
                <w:sz w:val="24"/>
              </w:rPr>
              <w:tab/>
              <w:t>ГОСТ 19109-2017 (ISO 180:2000)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8.2.6</w:t>
            </w:r>
            <w:r>
              <w:rPr>
                <w:noProof/>
                <w:sz w:val="24"/>
              </w:rPr>
              <w:tab/>
              <w:t>Определения твердости по Роквеллу</w:t>
            </w:r>
            <w:r>
              <w:rPr>
                <w:noProof/>
                <w:sz w:val="24"/>
              </w:rPr>
              <w:tab/>
              <w:t>ГОСТ 24622-91 (ИСО 2039/2-87)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8.2.7</w:t>
            </w:r>
            <w:r>
              <w:rPr>
                <w:noProof/>
                <w:sz w:val="24"/>
              </w:rPr>
              <w:tab/>
              <w:t>Определения ударной вязкости по Шарпи</w:t>
            </w:r>
            <w:r>
              <w:rPr>
                <w:noProof/>
                <w:sz w:val="24"/>
              </w:rPr>
              <w:tab/>
              <w:t>ГОСТ 4647-2015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8.2.8</w:t>
            </w:r>
            <w:r>
              <w:rPr>
                <w:noProof/>
                <w:sz w:val="24"/>
              </w:rPr>
              <w:tab/>
              <w:t>Определения упругопрочностных свойств при растяжении</w:t>
            </w:r>
            <w:r>
              <w:rPr>
                <w:noProof/>
                <w:sz w:val="24"/>
              </w:rPr>
              <w:tab/>
              <w:t>ГОСТ Р 54553-2019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23.  Общество с ограниченной ответственностью "АЛЬФА"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"АЛЬФА"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t>24.  Общество с ограниченной ответственностью "Старт"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"Старт"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25.  Акционерное общество "Норильско-Таймырская энергетическая компания"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переносными ультразвуковыми твердомерами по Бринеллю, по Роквеллу, по Виккерсу    Инструкция по эксплуатации ультразвукового твердомера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переносными динамическими твердомерами по Бринеллю, по Роквеллу, по Виккерсу Инструкция по эксплуатации динамического твердомера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6.2. Анализ изломов методом стереоскопической фрактографии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Измерение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Испытание на ударный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Химический анализ для определения количества и состава элементов    МУ 00-19-2021  МУ00-20-2021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  <w:tr w:rsidR="00042736" w:rsidTr="0004273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  <w:r w:rsidRPr="00550C05">
              <w:rPr>
                <w:sz w:val="24"/>
              </w:rPr>
              <w:lastRenderedPageBreak/>
              <w:t>26.  Общество с ограниченной ответственностью "СтройКонтрольГарант"</w:t>
            </w:r>
          </w:p>
          <w:p w:rsidR="00042736" w:rsidRPr="00550C05" w:rsidRDefault="00042736" w:rsidP="00042736">
            <w:pPr>
              <w:tabs>
                <w:tab w:val="left" w:pos="12049"/>
              </w:tabs>
              <w:rPr>
                <w:sz w:val="24"/>
              </w:rPr>
            </w:pPr>
          </w:p>
          <w:p w:rsidR="00042736" w:rsidRDefault="00042736" w:rsidP="0004273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"СтройКонтрольГарант"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3.5. По Супер-Роквеллу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шарика)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методом ультразвукового контактного импеданса по шкалам Бринелля Роквелла Виккерса Шора Паспорт "Ультразвуковой твердомер МЕТ-УДА"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42736" w:rsidRDefault="00042736" w:rsidP="0004273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042736" w:rsidRDefault="00042736" w:rsidP="00042736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42736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42736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011" w:rsidRDefault="000E4011">
      <w:r>
        <w:separator/>
      </w:r>
    </w:p>
  </w:endnote>
  <w:endnote w:type="continuationSeparator" w:id="0">
    <w:p w:rsidR="000E4011" w:rsidRDefault="000E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011" w:rsidRDefault="000E4011">
      <w:r>
        <w:separator/>
      </w:r>
    </w:p>
  </w:footnote>
  <w:footnote w:type="continuationSeparator" w:id="0">
    <w:p w:rsidR="000E4011" w:rsidRDefault="000E4011">
      <w:r>
        <w:continuationSeparator/>
      </w:r>
    </w:p>
  </w:footnote>
  <w:footnote w:id="1">
    <w:p w:rsidR="00042736" w:rsidRDefault="0004273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736" w:rsidRDefault="0004273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042736" w:rsidRDefault="0004273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736" w:rsidRDefault="00042736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50C05">
      <w:rPr>
        <w:rStyle w:val="a8"/>
        <w:noProof/>
      </w:rPr>
      <w:t>31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50C05">
      <w:rPr>
        <w:rStyle w:val="a8"/>
        <w:noProof/>
      </w:rPr>
      <w:t>31</w:t>
    </w:r>
    <w:r>
      <w:rPr>
        <w:rStyle w:val="a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736" w:rsidRDefault="00042736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50C0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50C05">
      <w:rPr>
        <w:rStyle w:val="a8"/>
        <w:noProof/>
      </w:rPr>
      <w:t>31</w:t>
    </w:r>
    <w:r>
      <w:rPr>
        <w:rStyle w:val="a8"/>
      </w:rPr>
      <w:fldChar w:fldCharType="end"/>
    </w:r>
  </w:p>
  <w:p w:rsidR="00042736" w:rsidRPr="004B46D4" w:rsidRDefault="0004273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42736"/>
    <w:rsid w:val="000E4011"/>
    <w:rsid w:val="001E4792"/>
    <w:rsid w:val="00324E8B"/>
    <w:rsid w:val="004B3A88"/>
    <w:rsid w:val="004B46D4"/>
    <w:rsid w:val="00550C05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31</Pages>
  <Words>7517</Words>
  <Characters>42852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2024-02-29T11:24:00Z</dcterms:created>
  <dcterms:modified xsi:type="dcterms:W3CDTF">2024-02-29T11:48:00Z</dcterms:modified>
</cp:coreProperties>
</file>