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BE76E1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03.09.2021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235-ИЛ/ЛНК-129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BE76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"Газстройдеталь"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BE76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"Газстройдеталь"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BE76E1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300026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Тульская обл., г. Тула, ул. Скуратовская, д. 108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BE76E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BE76E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BE76E1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"Промышленная строительно-монтажная компания"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"ПСМК"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663316, Российская Федерация, Красноярский край, г. Норильск, ул. Октябрьская, д.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394026, Российская Федерация, г. Воронеж, ул. 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Общество с ограниченной ответственностью "Волгодонское Монтажное Управление"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"ВдМУ"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347360, Российская Федерация, Ростовская область, г. Волгодонск, ул. И. Смолякова, дом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125212, Российская Федерация, г. Москва, ул. 800-летия Москвы, д. 4, корп. 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"Электросервис-НТЦГ"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"Электросервис-НТЦГ"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115201, Российская Федерация,  г. Москва, Каширское шоссе, д. 22, корп.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127521, Российская Федерация, г. Москва, 3-й проезд Марьиной Рощи, д. 40, стр. 1, этаж 4, комн. 07, 19, 20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Финансово-промышленная компания "Космос-Нефть-Газ"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ФПК "Космос-Нефть-Газ"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394019, Российская Федерация, г. Воронеж, ул. 9 Января, д. 180, лит. 16 А, офис 415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394026, Российская Федерация, г. Воронеж, ул. Текстильщиков, д. 2, помещение 316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Открытое акционерное общество  "Волгограднефтемаш"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ОАО "Волгограднефтемаш"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400011, Российская Федерация, Волгоградская обл., г. Волгоград, ул. Электролесовская, д. 45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E76E1" w:rsidTr="000E64CD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Акционерное общество "Самарский резервуарный завод"</w:t>
            </w: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"СРЗ"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443033, Российская Федерация, Самарская обл., г. Самара, ул. Заводская, д.1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443068, Российская Федерация, г. Самара, ул. Ново-Садовая, д. 106, корп. 155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E76E1" w:rsidRDefault="00BE76E1" w:rsidP="000E64C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BE76E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"Газстройдеталь"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BE76E1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"Газстройдеталь"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771F83" w:rsidRDefault="00771F83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771F83" w:rsidRDefault="00771F83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BE76E1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"Промышленная строительно-монтажная компания"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"ПСМК"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 Котлы-утилизаторы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 Котлы передвижных и транспортабельных установок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1.6. Котлы паровые и жидкостные, работающие с высокотемпературными органическими и </w:t>
            </w:r>
            <w:r>
              <w:rPr>
                <w:sz w:val="24"/>
                <w:lang w:val="en-US"/>
              </w:rPr>
              <w:lastRenderedPageBreak/>
              <w:t>неорганическими теплоносителями (кроме воды и водяного пара), и транспортирующие их системы трубопроводов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 Электрокотлы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 Краны-трубоукладчики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 Краны-манипуляторы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6.4. Оборудование газонефтеперекачивающих станций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Оборудование металлургической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 Металлоконструкции технических устройств, зданий и сооружений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 Бетонные и железобетонные конструкции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 Каменные и армокаменные конструкции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       кроме п. 3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3, 7, 11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Общество с ограниченной ответственностью "Волгодонское Монтажное Управление"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"ВдМУ"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 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 Общество с ограниченной ответственностью "Электросервис-НТЦГ"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"Электросервис-НТЦГ"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 (ТК)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 Общество с ограниченной ответственностью Финансово-промышленная компания "Космос-Нефть-Газ"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ФПК "Космос-Нефть-Газ"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 Баллоны, предназначенные для сжатых, сжиженных и растворенных под давлением газов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 Наружные газопроводы из полиэтиленовых и композиционных материалов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2.1.2. Наружные газопроводы из </w:t>
            </w:r>
            <w:r>
              <w:rPr>
                <w:sz w:val="24"/>
                <w:lang w:val="en-US"/>
              </w:rPr>
              <w:lastRenderedPageBreak/>
              <w:t>полиэтиленовых и композиционных метериалов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2.1.2. Наружные газопроводы из полиэтиленовых и композиционных метериалов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Открытое акционерное общество  "Волгограднефтемаш"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ОАО "Волгограднефтемаш"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 Паровые котлы, в том числе котлы-бойлеры, а также автономные пароперегреватели и экономайзеры.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 Водогрейные и пароводогрейные котлы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 Сосуды, работающие под давлением пара, газов, жидкостей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 Цистерны и бочки для сжатых и сжиженных газов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Системы газоснабжения (газораспределения):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 Наружные газопроводы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 Наружные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 Внутренние газопроводы стальные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 Детали и узлы, газовое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Подъемные сооружения: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 Грузоподъемные краны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 Подъемники (вышки)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 Эскалаторы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 Крановые пути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 Оборудование для бурения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 Оборудование для эксплуатации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 Оборудование для освоения и ремонта скважин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 Оборудование газонефтеперекачивающих станций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 Газонефтепродуктопроводы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6.6. Резервуары для нефти и нефтепродуктов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Оборудование взрывопожароопасных и химически опасных производств: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 Криогенное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 Оборудование аммиачных холодильных установок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 Печи, котлы ВОТ, энерготехнологические котлы и котлы утилизаторы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 Компрессорное и насосное оборудование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 Центрифуги, сепараторы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 Гаммаграфический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6.1-6.3 оборудование нефтяной и газовой промышленности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 (МК):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только п. 1.1, 1.2, 1.8, 1.9, 1.11, 1.12 оборудование, работающее под избыточным давлением, п. 6.1-6.6 оборудование нефтяной и газовой промышленности, п. 8.1-8.12 оборудование взрывопожароопасных и химически опасных производств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  <w:tr w:rsidR="00BE76E1" w:rsidTr="000E64CD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Акционерное общество "Самарский резервуарный завод"</w:t>
            </w: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</w:p>
          <w:p w:rsidR="00BE76E1" w:rsidRDefault="00BE76E1" w:rsidP="000E64C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АО "СРЗ"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 Оборудование, работающее под избыточным давлением: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 Оборудование нефтяной и газовой промышленности: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 Резервуары для нефти и нефтепродуктов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Оборудование взрывопожароопасных и химически опасных производств: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 Резервуары для хранения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 Изотермические хранилища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 Цистерны, контейнеры (бочки), баллоны для взрывопожароопасных и токсичных веществ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 Технологические трубопроводы, трубопроводы пара и горячей воды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 Здания и сооружения (строительные объекты):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 Металлические конструкции (в том числе: Стальные конструкции мостов)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BE76E1" w:rsidRDefault="00BE76E1" w:rsidP="000E64CD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 (УК):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2.2. Ультразвуковая толщинометрия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 (ПВТ)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 (ЭК)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BE76E1" w:rsidRDefault="00BE76E1" w:rsidP="00BE76E1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E76E1" w:rsidRDefault="00BE76E1" w:rsidP="000E64C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E76E1" w:rsidRDefault="00BE76E1" w:rsidP="00BE76E1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диагностирование, обследование, экспертиза</w:t>
            </w:r>
          </w:p>
          <w:p w:rsidR="00BE76E1" w:rsidRDefault="00BE76E1" w:rsidP="00BE76E1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E76E1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E76E1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20C" w:rsidRDefault="00B7620C">
      <w:r>
        <w:separator/>
      </w:r>
    </w:p>
  </w:endnote>
  <w:endnote w:type="continuationSeparator" w:id="0">
    <w:p w:rsidR="00B7620C" w:rsidRDefault="00B7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20C" w:rsidRDefault="00B7620C">
      <w:r>
        <w:separator/>
      </w:r>
    </w:p>
  </w:footnote>
  <w:footnote w:type="continuationSeparator" w:id="0">
    <w:p w:rsidR="00B7620C" w:rsidRDefault="00B7620C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BB6E07">
        <w:br/>
      </w:r>
      <w:bookmarkStart w:id="0" w:name="_GoBack"/>
      <w:bookmarkEnd w:id="0"/>
      <w:r w:rsidR="00BB6E07" w:rsidRPr="00BB6E07">
        <w:t>ГОСТ ISO/IEC 17025-2019- переоформление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6E0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B6E07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B6E0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B6E07">
      <w:rPr>
        <w:rStyle w:val="a8"/>
        <w:noProof/>
      </w:rPr>
      <w:t>10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52C7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78A7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7620C"/>
    <w:rsid w:val="00B95936"/>
    <w:rsid w:val="00BB6E07"/>
    <w:rsid w:val="00BE76E1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2008-07-07T06:48:00Z</cp:lastPrinted>
  <dcterms:created xsi:type="dcterms:W3CDTF">2021-09-03T11:52:00Z</dcterms:created>
  <dcterms:modified xsi:type="dcterms:W3CDTF">2021-09-06T08:05:00Z</dcterms:modified>
</cp:coreProperties>
</file>