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4" w:rsidRDefault="00A55524" w:rsidP="00E93B29">
      <w:pPr>
        <w:pStyle w:val="a3"/>
        <w:spacing w:after="21" w:afterAutospacing="0"/>
        <w:jc w:val="center"/>
        <w:rPr>
          <w:b/>
          <w:color w:val="000000"/>
          <w:sz w:val="28"/>
          <w:szCs w:val="28"/>
        </w:rPr>
      </w:pPr>
      <w:r w:rsidRPr="00A55524">
        <w:rPr>
          <w:b/>
          <w:color w:val="000000"/>
          <w:sz w:val="28"/>
          <w:szCs w:val="28"/>
        </w:rPr>
        <w:t>Пояснительная записка</w:t>
      </w:r>
    </w:p>
    <w:p w:rsidR="00E93B29" w:rsidRPr="00A55524" w:rsidRDefault="00E93B29" w:rsidP="00E93B29">
      <w:pPr>
        <w:pStyle w:val="a3"/>
        <w:spacing w:after="21" w:afterAutospacing="0"/>
        <w:jc w:val="center"/>
        <w:rPr>
          <w:b/>
        </w:rPr>
      </w:pPr>
      <w:bookmarkStart w:id="0" w:name="_GoBack"/>
      <w:bookmarkEnd w:id="0"/>
    </w:p>
    <w:p w:rsidR="00A55524" w:rsidRDefault="00A55524" w:rsidP="00E93B29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Проект приказа Ростехнадзора </w:t>
      </w:r>
      <w:r>
        <w:rPr>
          <w:color w:val="000000"/>
          <w:sz w:val="28"/>
          <w:szCs w:val="28"/>
        </w:rPr>
        <w:t>«</w:t>
      </w:r>
      <w:r w:rsidRPr="00A55524">
        <w:rPr>
          <w:color w:val="000000"/>
          <w:sz w:val="28"/>
          <w:szCs w:val="28"/>
        </w:rPr>
        <w:t>Об утверждении формы проверочного листа (списка контрольных вопросов), применяемого при осуществлении федерального государственного надзора в области промышленной безопасности в отношении юридических лиц и индивидуальных предпринимателей, осуществляющих производство, хранение и применение взрывчатых материалов промышленного назначения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(далее – проект приказа) разработан в соответствии со статьей 53 Федерального закона от 31.07.2020 </w:t>
      </w:r>
      <w:r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>№ 248-ФЗ «О государственном контроле (надзоре) и муниципальном контроле в Российской Федерации» и пунктом 3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№ 1844.</w:t>
      </w:r>
    </w:p>
    <w:p w:rsidR="00A55524" w:rsidRDefault="00A55524" w:rsidP="00E93B29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Целью издания проекта приказа является актуализация и утверждение форм проверочных листов (списков контрольных вопросов), используемых должностными лицами Федеральной службы по экологическому, технологическому и атомному надзору и её территориальных органов при проведении плановых выездных проверок при осуществлении </w:t>
      </w:r>
      <w:r>
        <w:rPr>
          <w:color w:val="000000"/>
          <w:sz w:val="28"/>
          <w:szCs w:val="28"/>
        </w:rPr>
        <w:br/>
        <w:t>федерального государственного надзора в области промышленной безопасности</w:t>
      </w:r>
      <w:r>
        <w:rPr>
          <w:color w:val="000000"/>
          <w:sz w:val="28"/>
          <w:szCs w:val="28"/>
        </w:rPr>
        <w:t xml:space="preserve"> </w:t>
      </w:r>
      <w:r w:rsidRPr="00A55524">
        <w:rPr>
          <w:color w:val="000000"/>
          <w:sz w:val="28"/>
          <w:szCs w:val="28"/>
        </w:rPr>
        <w:t>в отношении юридических лиц и индивидуальных предпринимателей, осуществляющих производство, хранение и применение взрывчатых материалов промышленного назначения</w:t>
      </w:r>
      <w:r>
        <w:rPr>
          <w:color w:val="000000"/>
          <w:sz w:val="28"/>
          <w:szCs w:val="28"/>
        </w:rPr>
        <w:t>.</w:t>
      </w:r>
    </w:p>
    <w:p w:rsidR="00A55524" w:rsidRDefault="00A55524" w:rsidP="00E93B29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sz w:val="28"/>
          <w:szCs w:val="28"/>
        </w:rPr>
        <w:t xml:space="preserve">Проект приказа не предусматривает возникновения расходных обязательств публично правовых образований. Его реализация будет осуществляться в пределах установленной Правительством Российской Федерации предельной численности работников федеральных органов исполнительной власти, а также бюджетных ассигнований, предусмотренных </w:t>
      </w:r>
      <w:r>
        <w:rPr>
          <w:sz w:val="28"/>
          <w:szCs w:val="28"/>
        </w:rPr>
        <w:lastRenderedPageBreak/>
        <w:t>таким органам в федеральном бюджете на руководство и управление в сфере установленных функций.</w:t>
      </w:r>
    </w:p>
    <w:p w:rsidR="00536A69" w:rsidRPr="00A55524" w:rsidRDefault="00536A69" w:rsidP="00E93B29">
      <w:pPr>
        <w:spacing w:after="0" w:line="360" w:lineRule="auto"/>
        <w:ind w:firstLine="709"/>
        <w:jc w:val="both"/>
      </w:pPr>
    </w:p>
    <w:sectPr w:rsidR="00536A69" w:rsidRPr="00A55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24"/>
    <w:rsid w:val="00536A69"/>
    <w:rsid w:val="00A55524"/>
    <w:rsid w:val="00E9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97DEF-4EF6-446B-8109-BB1106DC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7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Ежикова Анастасия Александровна</dc:creator>
  <cp:keywords/>
  <dc:description/>
  <cp:lastModifiedBy>Ежикова Анастасия Александровна</cp:lastModifiedBy>
  <cp:revision>2</cp:revision>
  <dcterms:created xsi:type="dcterms:W3CDTF">2026-03-05T13:31:00Z</dcterms:created>
  <dcterms:modified xsi:type="dcterms:W3CDTF">2026-03-05T13:33:00Z</dcterms:modified>
</cp:coreProperties>
</file>