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22 июля 2026 г. N 924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28 МАРТА 2026 Г. N 329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7" w:tooltip="Постановление Правительства РФ от 28.03.2026 N 329 &quot;Об определении уполномоченных федеральных органов исполнительной власти по вопросам технического обслуживания лифтового оборудования в многоквартирных домах&quot; ------------ Не вступил в силу {КонсультантПлюс}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постановления Правительства Российской Федерации от 28 марта 2026 г. N 329 "Об определении уполномоченных федеральных органов исполнительной власти по вопросам технического обслуживания лифтового оборудования в многоквартирных домах" (Собрание законодательства Российской Федерации, 2026, N 14, ст. 1751) цифры "2026" заменить цифрами "2027".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22.07.2026 N 924</w:t>
            <w:br/>
            <w:t>"О внесении изменения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22.07.2026 N 924 "О внесении изменения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30634&amp;date=07.08.2026&amp;dst=10000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22.07.2026 N 924
"О внесении изменения в постановление Правительства Российской Федерации от 28 марта 2026 г. N 329"</dc:title>
  <dcterms:created xsi:type="dcterms:W3CDTF">2026-08-07T11:53:24Z</dcterms:created>
</cp:coreProperties>
</file>